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56" w:rsidRDefault="000C2291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-267970</wp:posOffset>
            </wp:positionV>
            <wp:extent cx="755015" cy="866775"/>
            <wp:effectExtent l="19050" t="0" r="6985" b="0"/>
            <wp:wrapTight wrapText="bothSides">
              <wp:wrapPolygon edited="0">
                <wp:start x="-545" y="0"/>
                <wp:lineTo x="-545" y="21363"/>
                <wp:lineTo x="21800" y="21363"/>
                <wp:lineTo x="21800" y="0"/>
                <wp:lineTo x="-545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256" w:rsidRDefault="00154256"/>
    <w:p w:rsidR="00954B77" w:rsidRDefault="00954B77"/>
    <w:p w:rsidR="00954B77" w:rsidRDefault="00954B77"/>
    <w:p w:rsidR="00154256" w:rsidRDefault="00F76F1B">
      <w:r>
        <w:rPr>
          <w:noProof/>
        </w:rPr>
        <w:pict>
          <v:line id="Line 3" o:spid="_x0000_s1026" style="position:absolute;z-index:251658240;visibility:visible" from="-27pt,7.3pt" to="46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X8ZEAIAACk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" strokeweight="1pt"/>
        </w:pict>
      </w:r>
    </w:p>
    <w:p w:rsidR="00154256" w:rsidRDefault="00154256"/>
    <w:p w:rsidR="00170CFC" w:rsidRDefault="00170CFC" w:rsidP="00170CFC">
      <w:pPr>
        <w:spacing w:line="360" w:lineRule="auto"/>
        <w:jc w:val="center"/>
        <w:rPr>
          <w:i/>
          <w:sz w:val="32"/>
          <w:szCs w:val="32"/>
        </w:rPr>
      </w:pPr>
    </w:p>
    <w:p w:rsidR="00170CFC" w:rsidRDefault="00170CFC" w:rsidP="00170CFC">
      <w:pPr>
        <w:spacing w:line="360" w:lineRule="auto"/>
        <w:jc w:val="center"/>
        <w:rPr>
          <w:i/>
          <w:sz w:val="32"/>
          <w:szCs w:val="32"/>
        </w:rPr>
      </w:pPr>
    </w:p>
    <w:p w:rsidR="00170CFC" w:rsidRDefault="00170CFC" w:rsidP="00170CFC">
      <w:pPr>
        <w:spacing w:line="360" w:lineRule="auto"/>
        <w:jc w:val="center"/>
        <w:rPr>
          <w:i/>
          <w:sz w:val="32"/>
          <w:szCs w:val="32"/>
        </w:rPr>
      </w:pPr>
    </w:p>
    <w:p w:rsidR="00170CFC" w:rsidRDefault="00170CFC" w:rsidP="00170CFC">
      <w:pPr>
        <w:spacing w:line="360" w:lineRule="auto"/>
        <w:jc w:val="center"/>
        <w:rPr>
          <w:i/>
          <w:sz w:val="32"/>
          <w:szCs w:val="32"/>
        </w:rPr>
      </w:pPr>
    </w:p>
    <w:p w:rsidR="00170CFC" w:rsidRDefault="00170CFC" w:rsidP="00170CFC">
      <w:pPr>
        <w:spacing w:line="360" w:lineRule="auto"/>
        <w:jc w:val="center"/>
        <w:rPr>
          <w:i/>
          <w:sz w:val="32"/>
          <w:szCs w:val="32"/>
        </w:rPr>
      </w:pPr>
    </w:p>
    <w:p w:rsidR="00BA32FF" w:rsidRPr="00100A7F" w:rsidRDefault="00BA32FF" w:rsidP="00100A7F">
      <w:pPr>
        <w:spacing w:line="360" w:lineRule="auto"/>
        <w:jc w:val="center"/>
        <w:rPr>
          <w:b/>
          <w:i/>
          <w:sz w:val="32"/>
          <w:szCs w:val="32"/>
        </w:rPr>
      </w:pPr>
      <w:r w:rsidRPr="00100A7F">
        <w:rPr>
          <w:b/>
          <w:i/>
          <w:sz w:val="32"/>
          <w:szCs w:val="32"/>
        </w:rPr>
        <w:t xml:space="preserve">RAPORT Z KONSULTACJI SPOŁECZNYCH PROJEKTU UCHWAŁY </w:t>
      </w:r>
      <w:r w:rsidR="00170CFC" w:rsidRPr="00100A7F">
        <w:rPr>
          <w:b/>
          <w:i/>
          <w:sz w:val="32"/>
          <w:szCs w:val="32"/>
        </w:rPr>
        <w:t xml:space="preserve">RADY GMINY CZORSZTYN </w:t>
      </w:r>
      <w:r w:rsidRPr="00100A7F">
        <w:rPr>
          <w:b/>
          <w:i/>
          <w:sz w:val="32"/>
          <w:szCs w:val="32"/>
        </w:rPr>
        <w:t xml:space="preserve">W SPRAWIE </w:t>
      </w:r>
      <w:r w:rsidR="00716278" w:rsidRPr="00100A7F">
        <w:rPr>
          <w:b/>
          <w:i/>
          <w:sz w:val="32"/>
          <w:szCs w:val="32"/>
        </w:rPr>
        <w:t xml:space="preserve">ZMIANY UCHWAŁY XXI/186/2017 RADY GMINY CZORSZTYN Z DNIA 30.01.2017 r. W SPRAWIE </w:t>
      </w:r>
      <w:r w:rsidR="006A5602" w:rsidRPr="00100A7F">
        <w:rPr>
          <w:b/>
          <w:i/>
          <w:sz w:val="32"/>
          <w:szCs w:val="32"/>
        </w:rPr>
        <w:t>WYZNACZENIA OBSZARU ZDEGRADOWANEGO ORAZ OBSZARU REWITALIZACJI NA TERENIE GMINY CZORSZTYN</w:t>
      </w:r>
    </w:p>
    <w:p w:rsidR="00383247" w:rsidRPr="00100A7F" w:rsidRDefault="00383247" w:rsidP="00100A7F">
      <w:pPr>
        <w:jc w:val="both"/>
      </w:pPr>
    </w:p>
    <w:p w:rsidR="00170CFC" w:rsidRPr="00100A7F" w:rsidRDefault="00170CFC" w:rsidP="00100A7F">
      <w:pPr>
        <w:jc w:val="both"/>
      </w:pPr>
    </w:p>
    <w:p w:rsidR="00170CFC" w:rsidRPr="00100A7F" w:rsidRDefault="00170CFC" w:rsidP="00100A7F">
      <w:pPr>
        <w:jc w:val="both"/>
      </w:pPr>
    </w:p>
    <w:p w:rsidR="00170CFC" w:rsidRPr="00100A7F" w:rsidRDefault="00170CFC" w:rsidP="00100A7F">
      <w:pPr>
        <w:jc w:val="both"/>
      </w:pPr>
    </w:p>
    <w:p w:rsidR="00170CFC" w:rsidRPr="00100A7F" w:rsidRDefault="00170CFC" w:rsidP="00100A7F">
      <w:pPr>
        <w:jc w:val="both"/>
      </w:pPr>
    </w:p>
    <w:p w:rsidR="00170CFC" w:rsidRPr="00100A7F" w:rsidRDefault="00170CFC" w:rsidP="00100A7F">
      <w:pPr>
        <w:jc w:val="both"/>
      </w:pPr>
    </w:p>
    <w:p w:rsidR="00170CFC" w:rsidRPr="00100A7F" w:rsidRDefault="00170CFC" w:rsidP="00100A7F">
      <w:pPr>
        <w:jc w:val="both"/>
      </w:pPr>
    </w:p>
    <w:p w:rsidR="00170CFC" w:rsidRPr="00100A7F" w:rsidRDefault="00170CFC" w:rsidP="00100A7F">
      <w:pPr>
        <w:jc w:val="both"/>
      </w:pPr>
    </w:p>
    <w:p w:rsidR="00170CFC" w:rsidRPr="00100A7F" w:rsidRDefault="00170CFC" w:rsidP="00100A7F">
      <w:pPr>
        <w:jc w:val="both"/>
      </w:pPr>
    </w:p>
    <w:p w:rsidR="00170CFC" w:rsidRPr="00100A7F" w:rsidRDefault="00170CFC" w:rsidP="00100A7F">
      <w:pPr>
        <w:jc w:val="both"/>
      </w:pPr>
    </w:p>
    <w:p w:rsidR="00954B77" w:rsidRPr="00100A7F" w:rsidRDefault="002F608F" w:rsidP="00100A7F">
      <w:pPr>
        <w:jc w:val="both"/>
      </w:pPr>
      <w:r w:rsidRPr="00100A7F">
        <w:t xml:space="preserve">                       </w:t>
      </w:r>
      <w:r w:rsidR="00954B77" w:rsidRPr="00100A7F">
        <w:t xml:space="preserve">             </w:t>
      </w:r>
    </w:p>
    <w:p w:rsidR="00954B77" w:rsidRPr="00100A7F" w:rsidRDefault="00954B77" w:rsidP="00100A7F">
      <w:pPr>
        <w:jc w:val="both"/>
      </w:pPr>
    </w:p>
    <w:p w:rsidR="00954B77" w:rsidRPr="00100A7F" w:rsidRDefault="00954B77" w:rsidP="00100A7F">
      <w:pPr>
        <w:jc w:val="both"/>
      </w:pPr>
    </w:p>
    <w:p w:rsidR="00954B77" w:rsidRPr="00100A7F" w:rsidRDefault="00954B77" w:rsidP="00100A7F">
      <w:pPr>
        <w:jc w:val="both"/>
      </w:pPr>
    </w:p>
    <w:p w:rsidR="00954B77" w:rsidRPr="00100A7F" w:rsidRDefault="00954B77" w:rsidP="00100A7F">
      <w:pPr>
        <w:jc w:val="both"/>
      </w:pPr>
    </w:p>
    <w:p w:rsidR="00954B77" w:rsidRPr="00100A7F" w:rsidRDefault="00954B77" w:rsidP="00100A7F">
      <w:pPr>
        <w:jc w:val="both"/>
      </w:pPr>
    </w:p>
    <w:p w:rsidR="00954B77" w:rsidRPr="00100A7F" w:rsidRDefault="00954B77" w:rsidP="00100A7F">
      <w:pPr>
        <w:jc w:val="both"/>
      </w:pPr>
    </w:p>
    <w:p w:rsidR="00954B77" w:rsidRPr="00100A7F" w:rsidRDefault="00954B77" w:rsidP="00100A7F">
      <w:pPr>
        <w:jc w:val="both"/>
      </w:pPr>
    </w:p>
    <w:p w:rsidR="00100A7F" w:rsidRPr="00100A7F" w:rsidRDefault="00954B77" w:rsidP="00100A7F">
      <w:pPr>
        <w:jc w:val="center"/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</w:pPr>
      <w:r w:rsidRPr="00100A7F">
        <w:t>Maniowy dnia 20.06.2017 r</w:t>
      </w:r>
      <w:r w:rsidR="00100A7F">
        <w:t>.</w:t>
      </w:r>
    </w:p>
    <w:p w:rsidR="00B43CAF" w:rsidRPr="00CD013C" w:rsidRDefault="00B43CAF" w:rsidP="00100A7F">
      <w:pPr>
        <w:pStyle w:val="Style2"/>
        <w:widowControl/>
        <w:spacing w:line="367" w:lineRule="exact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CD013C">
        <w:rPr>
          <w:rStyle w:val="FontStyle31"/>
          <w:rFonts w:ascii="Times New Roman" w:hAnsi="Times New Roman" w:cs="Times New Roman"/>
          <w:sz w:val="24"/>
          <w:szCs w:val="24"/>
        </w:rPr>
        <w:t>Spis treści</w:t>
      </w:r>
    </w:p>
    <w:p w:rsidR="00B43CAF" w:rsidRPr="00CD013C" w:rsidRDefault="00B43CAF" w:rsidP="00100A7F">
      <w:pPr>
        <w:pStyle w:val="Style5"/>
        <w:widowControl/>
        <w:tabs>
          <w:tab w:val="left" w:pos="439"/>
          <w:tab w:val="left" w:leader="dot" w:pos="8712"/>
        </w:tabs>
        <w:spacing w:line="367" w:lineRule="exact"/>
        <w:ind w:right="86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CD013C">
        <w:rPr>
          <w:rStyle w:val="FontStyle27"/>
          <w:rFonts w:ascii="Times New Roman" w:hAnsi="Times New Roman" w:cs="Times New Roman"/>
          <w:sz w:val="24"/>
          <w:szCs w:val="24"/>
        </w:rPr>
        <w:t>1.</w:t>
      </w:r>
      <w:r w:rsidRPr="00CD013C">
        <w:rPr>
          <w:rStyle w:val="FontStyle27"/>
          <w:rFonts w:ascii="Times New Roman" w:hAnsi="Times New Roman" w:cs="Times New Roman"/>
          <w:sz w:val="24"/>
          <w:szCs w:val="24"/>
        </w:rPr>
        <w:tab/>
        <w:t>Informacje ogólne</w:t>
      </w:r>
      <w:r w:rsidRPr="00CD013C">
        <w:rPr>
          <w:rStyle w:val="FontStyle27"/>
          <w:rFonts w:ascii="Times New Roman" w:hAnsi="Times New Roman" w:cs="Times New Roman"/>
          <w:sz w:val="24"/>
          <w:szCs w:val="24"/>
        </w:rPr>
        <w:tab/>
        <w:t>3</w:t>
      </w:r>
    </w:p>
    <w:p w:rsidR="00B43CAF" w:rsidRPr="00CD013C" w:rsidRDefault="00B43CAF" w:rsidP="00100A7F">
      <w:pPr>
        <w:pStyle w:val="Style4"/>
        <w:widowControl/>
        <w:numPr>
          <w:ilvl w:val="0"/>
          <w:numId w:val="7"/>
        </w:numPr>
        <w:tabs>
          <w:tab w:val="left" w:pos="878"/>
          <w:tab w:val="left" w:leader="dot" w:pos="8712"/>
        </w:tabs>
        <w:spacing w:line="367" w:lineRule="exact"/>
        <w:ind w:left="223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CD013C">
        <w:rPr>
          <w:rStyle w:val="FontStyle27"/>
          <w:rFonts w:ascii="Times New Roman" w:hAnsi="Times New Roman" w:cs="Times New Roman"/>
          <w:sz w:val="24"/>
          <w:szCs w:val="24"/>
        </w:rPr>
        <w:t>Przedmiot konsultacji</w:t>
      </w:r>
      <w:r w:rsidRPr="00CD013C">
        <w:rPr>
          <w:rStyle w:val="FontStyle27"/>
          <w:rFonts w:ascii="Times New Roman" w:hAnsi="Times New Roman" w:cs="Times New Roman"/>
          <w:sz w:val="24"/>
          <w:szCs w:val="24"/>
        </w:rPr>
        <w:tab/>
        <w:t>3</w:t>
      </w:r>
    </w:p>
    <w:p w:rsidR="00B43CAF" w:rsidRPr="00CD013C" w:rsidRDefault="00B43CAF" w:rsidP="00100A7F">
      <w:pPr>
        <w:pStyle w:val="Style4"/>
        <w:widowControl/>
        <w:numPr>
          <w:ilvl w:val="0"/>
          <w:numId w:val="7"/>
        </w:numPr>
        <w:tabs>
          <w:tab w:val="left" w:pos="878"/>
          <w:tab w:val="left" w:leader="dot" w:pos="8712"/>
        </w:tabs>
        <w:ind w:left="223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CD013C">
        <w:rPr>
          <w:rStyle w:val="FontStyle27"/>
          <w:rFonts w:ascii="Times New Roman" w:hAnsi="Times New Roman" w:cs="Times New Roman"/>
          <w:sz w:val="24"/>
          <w:szCs w:val="24"/>
        </w:rPr>
        <w:t>Podstawa prawna</w:t>
      </w:r>
      <w:r w:rsidRPr="00CD013C">
        <w:rPr>
          <w:rStyle w:val="FontStyle27"/>
          <w:rFonts w:ascii="Times New Roman" w:hAnsi="Times New Roman" w:cs="Times New Roman"/>
          <w:sz w:val="24"/>
          <w:szCs w:val="24"/>
        </w:rPr>
        <w:tab/>
        <w:t>3</w:t>
      </w:r>
    </w:p>
    <w:p w:rsidR="00B43CAF" w:rsidRPr="00CD013C" w:rsidRDefault="00B43CAF" w:rsidP="00100A7F">
      <w:pPr>
        <w:pStyle w:val="Style4"/>
        <w:widowControl/>
        <w:numPr>
          <w:ilvl w:val="0"/>
          <w:numId w:val="7"/>
        </w:numPr>
        <w:tabs>
          <w:tab w:val="left" w:pos="878"/>
          <w:tab w:val="left" w:leader="dot" w:pos="8719"/>
        </w:tabs>
        <w:spacing w:line="259" w:lineRule="exact"/>
        <w:ind w:left="223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CD013C">
        <w:rPr>
          <w:rStyle w:val="FontStyle27"/>
          <w:rFonts w:ascii="Times New Roman" w:hAnsi="Times New Roman" w:cs="Times New Roman"/>
          <w:sz w:val="24"/>
          <w:szCs w:val="24"/>
        </w:rPr>
        <w:t>Podmioty uprawnione do uczestnictwa w konsultacjach</w:t>
      </w:r>
      <w:r w:rsidRPr="00CD013C">
        <w:rPr>
          <w:rStyle w:val="FontStyle27"/>
          <w:rFonts w:ascii="Times New Roman" w:hAnsi="Times New Roman" w:cs="Times New Roman"/>
          <w:sz w:val="24"/>
          <w:szCs w:val="24"/>
        </w:rPr>
        <w:tab/>
        <w:t>3</w:t>
      </w:r>
    </w:p>
    <w:p w:rsidR="00B43CAF" w:rsidRPr="00CD013C" w:rsidRDefault="00B43CAF" w:rsidP="00100A7F">
      <w:pPr>
        <w:pStyle w:val="Style4"/>
        <w:widowControl/>
        <w:numPr>
          <w:ilvl w:val="0"/>
          <w:numId w:val="7"/>
        </w:numPr>
        <w:tabs>
          <w:tab w:val="left" w:pos="878"/>
          <w:tab w:val="left" w:leader="dot" w:pos="8719"/>
        </w:tabs>
        <w:spacing w:line="259" w:lineRule="exact"/>
        <w:ind w:left="223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CD013C">
        <w:rPr>
          <w:rStyle w:val="FontStyle27"/>
          <w:rFonts w:ascii="Times New Roman" w:hAnsi="Times New Roman" w:cs="Times New Roman"/>
          <w:sz w:val="24"/>
          <w:szCs w:val="24"/>
        </w:rPr>
        <w:t>Termin konsultacji</w:t>
      </w:r>
      <w:r w:rsidRPr="00CD013C">
        <w:rPr>
          <w:rStyle w:val="FontStyle27"/>
          <w:rFonts w:ascii="Times New Roman" w:hAnsi="Times New Roman" w:cs="Times New Roman"/>
          <w:sz w:val="24"/>
          <w:szCs w:val="24"/>
        </w:rPr>
        <w:tab/>
        <w:t>3</w:t>
      </w:r>
    </w:p>
    <w:p w:rsidR="00B43CAF" w:rsidRPr="00CD013C" w:rsidRDefault="00B43CAF" w:rsidP="00100A7F">
      <w:pPr>
        <w:pStyle w:val="Style4"/>
        <w:widowControl/>
        <w:numPr>
          <w:ilvl w:val="0"/>
          <w:numId w:val="7"/>
        </w:numPr>
        <w:tabs>
          <w:tab w:val="left" w:pos="878"/>
          <w:tab w:val="left" w:leader="dot" w:pos="8719"/>
        </w:tabs>
        <w:spacing w:line="259" w:lineRule="exact"/>
        <w:ind w:left="223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CD013C">
        <w:rPr>
          <w:rStyle w:val="FontStyle27"/>
          <w:rFonts w:ascii="Times New Roman" w:hAnsi="Times New Roman" w:cs="Times New Roman"/>
          <w:sz w:val="24"/>
          <w:szCs w:val="24"/>
        </w:rPr>
        <w:t>Forma i tryb konsultacji</w:t>
      </w:r>
      <w:r w:rsidRPr="00CD013C">
        <w:rPr>
          <w:rStyle w:val="FontStyle27"/>
          <w:rFonts w:ascii="Times New Roman" w:hAnsi="Times New Roman" w:cs="Times New Roman"/>
          <w:sz w:val="24"/>
          <w:szCs w:val="24"/>
        </w:rPr>
        <w:tab/>
        <w:t>4</w:t>
      </w:r>
    </w:p>
    <w:p w:rsidR="00B43CAF" w:rsidRPr="00CD013C" w:rsidRDefault="00B43CAF" w:rsidP="00100A7F">
      <w:pPr>
        <w:pStyle w:val="Style5"/>
        <w:widowControl/>
        <w:tabs>
          <w:tab w:val="left" w:pos="439"/>
          <w:tab w:val="left" w:leader="dot" w:pos="8719"/>
        </w:tabs>
        <w:spacing w:before="101"/>
        <w:ind w:right="86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CD013C">
        <w:rPr>
          <w:rStyle w:val="FontStyle27"/>
          <w:rFonts w:ascii="Times New Roman" w:hAnsi="Times New Roman" w:cs="Times New Roman"/>
          <w:sz w:val="24"/>
          <w:szCs w:val="24"/>
        </w:rPr>
        <w:t>2.</w:t>
      </w:r>
      <w:r w:rsidRPr="00CD013C">
        <w:rPr>
          <w:rStyle w:val="FontStyle27"/>
          <w:rFonts w:ascii="Times New Roman" w:hAnsi="Times New Roman" w:cs="Times New Roman"/>
          <w:sz w:val="24"/>
          <w:szCs w:val="24"/>
        </w:rPr>
        <w:tab/>
        <w:t>Przebieg konsultacji</w:t>
      </w:r>
      <w:r w:rsidRPr="00CD013C">
        <w:rPr>
          <w:rStyle w:val="FontStyle27"/>
          <w:rFonts w:ascii="Times New Roman" w:hAnsi="Times New Roman" w:cs="Times New Roman"/>
          <w:sz w:val="24"/>
          <w:szCs w:val="24"/>
        </w:rPr>
        <w:tab/>
        <w:t>5</w:t>
      </w:r>
    </w:p>
    <w:p w:rsidR="00B43CAF" w:rsidRPr="00CD013C" w:rsidRDefault="00366B36" w:rsidP="00100A7F">
      <w:pPr>
        <w:pStyle w:val="Style4"/>
        <w:widowControl/>
        <w:numPr>
          <w:ilvl w:val="0"/>
          <w:numId w:val="8"/>
        </w:numPr>
        <w:tabs>
          <w:tab w:val="left" w:pos="893"/>
          <w:tab w:val="left" w:leader="dot" w:pos="8726"/>
        </w:tabs>
        <w:spacing w:line="259" w:lineRule="exact"/>
        <w:ind w:left="223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CD013C">
        <w:rPr>
          <w:rStyle w:val="FontStyle27"/>
          <w:rFonts w:ascii="Times New Roman" w:hAnsi="Times New Roman" w:cs="Times New Roman"/>
          <w:sz w:val="24"/>
          <w:szCs w:val="24"/>
        </w:rPr>
        <w:t>Spotkanie Konsultacyjne………</w:t>
      </w:r>
      <w:r w:rsidR="00100A7F" w:rsidRPr="00CD013C">
        <w:rPr>
          <w:rStyle w:val="FontStyle27"/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</w:t>
      </w:r>
      <w:r w:rsidR="00CD013C">
        <w:rPr>
          <w:rStyle w:val="FontStyle27"/>
          <w:rFonts w:ascii="Times New Roman" w:hAnsi="Times New Roman" w:cs="Times New Roman"/>
          <w:sz w:val="24"/>
          <w:szCs w:val="24"/>
        </w:rPr>
        <w:t>.5</w:t>
      </w:r>
      <w:r w:rsidR="00CD013C">
        <w:rPr>
          <w:rStyle w:val="FontStyle27"/>
          <w:rFonts w:ascii="Times New Roman" w:hAnsi="Times New Roman" w:cs="Times New Roman"/>
          <w:sz w:val="24"/>
          <w:szCs w:val="24"/>
        </w:rPr>
        <w:br/>
        <w:t xml:space="preserve">2.2. </w:t>
      </w:r>
      <w:r w:rsidR="00B43CAF" w:rsidRPr="00CD013C">
        <w:rPr>
          <w:rStyle w:val="FontStyle27"/>
          <w:rFonts w:ascii="Times New Roman" w:hAnsi="Times New Roman" w:cs="Times New Roman"/>
          <w:sz w:val="24"/>
          <w:szCs w:val="24"/>
        </w:rPr>
        <w:t xml:space="preserve">Uwagi zgłaszane na </w:t>
      </w:r>
      <w:r w:rsidR="00CD013C">
        <w:rPr>
          <w:rStyle w:val="FontStyle27"/>
          <w:rFonts w:ascii="Times New Roman" w:hAnsi="Times New Roman" w:cs="Times New Roman"/>
          <w:sz w:val="24"/>
          <w:szCs w:val="24"/>
        </w:rPr>
        <w:t>etapie konsultacji społecznych</w:t>
      </w:r>
      <w:r w:rsidR="00CD013C">
        <w:rPr>
          <w:rStyle w:val="FontStyle27"/>
          <w:rFonts w:ascii="Times New Roman" w:hAnsi="Times New Roman" w:cs="Times New Roman"/>
          <w:sz w:val="24"/>
          <w:szCs w:val="24"/>
        </w:rPr>
        <w:tab/>
        <w:t>6</w:t>
      </w:r>
    </w:p>
    <w:p w:rsidR="00B43CAF" w:rsidRPr="00CD013C" w:rsidRDefault="00CD013C" w:rsidP="00100A7F">
      <w:pPr>
        <w:pStyle w:val="Style4"/>
        <w:widowControl/>
        <w:tabs>
          <w:tab w:val="left" w:pos="893"/>
          <w:tab w:val="left" w:leader="dot" w:pos="8726"/>
        </w:tabs>
        <w:spacing w:line="259" w:lineRule="exact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   </w:t>
      </w:r>
      <w:r w:rsidR="00366B36" w:rsidRPr="00CD013C">
        <w:rPr>
          <w:rStyle w:val="FontStyle27"/>
          <w:rFonts w:ascii="Times New Roman" w:hAnsi="Times New Roman" w:cs="Times New Roman"/>
          <w:sz w:val="24"/>
          <w:szCs w:val="24"/>
        </w:rPr>
        <w:t xml:space="preserve">2.3. </w:t>
      </w:r>
      <w:r w:rsidR="00B43CAF" w:rsidRPr="00CD013C">
        <w:rPr>
          <w:rStyle w:val="FontStyle27"/>
          <w:rFonts w:ascii="Times New Roman" w:hAnsi="Times New Roman" w:cs="Times New Roman"/>
          <w:sz w:val="24"/>
          <w:szCs w:val="24"/>
        </w:rPr>
        <w:t>Konkluzje</w:t>
      </w:r>
      <w:r w:rsidR="00366B36" w:rsidRPr="00CD013C">
        <w:rPr>
          <w:rStyle w:val="FontStyle27"/>
          <w:rFonts w:ascii="Times New Roman" w:hAnsi="Times New Roman" w:cs="Times New Roman"/>
          <w:sz w:val="24"/>
          <w:szCs w:val="24"/>
        </w:rPr>
        <w:t>……………</w:t>
      </w:r>
      <w:r w:rsidR="00072438" w:rsidRPr="00CD013C">
        <w:rPr>
          <w:rStyle w:val="FontStyle27"/>
          <w:rFonts w:ascii="Times New Roman" w:hAnsi="Times New Roman" w:cs="Times New Roman"/>
          <w:sz w:val="24"/>
          <w:szCs w:val="24"/>
        </w:rPr>
        <w:t>.................</w:t>
      </w:r>
      <w:r w:rsidR="00100A7F" w:rsidRPr="00CD013C">
        <w:rPr>
          <w:rStyle w:val="FontStyle27"/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072438" w:rsidRPr="00CD013C">
        <w:rPr>
          <w:rStyle w:val="FontStyle27"/>
          <w:rFonts w:ascii="Times New Roman" w:hAnsi="Times New Roman" w:cs="Times New Roman"/>
          <w:sz w:val="24"/>
          <w:szCs w:val="24"/>
        </w:rPr>
        <w:t>..</w:t>
      </w:r>
      <w:r>
        <w:rPr>
          <w:rStyle w:val="FontStyle27"/>
          <w:rFonts w:ascii="Times New Roman" w:hAnsi="Times New Roman" w:cs="Times New Roman"/>
          <w:sz w:val="24"/>
          <w:szCs w:val="24"/>
        </w:rPr>
        <w:t>6</w:t>
      </w:r>
    </w:p>
    <w:p w:rsidR="00B43CAF" w:rsidRPr="00CD013C" w:rsidRDefault="00B43CAF" w:rsidP="00100A7F">
      <w:pPr>
        <w:pStyle w:val="Style3"/>
        <w:widowControl/>
        <w:spacing w:line="240" w:lineRule="exact"/>
        <w:ind w:left="7920"/>
        <w:jc w:val="both"/>
        <w:rPr>
          <w:rFonts w:ascii="Times New Roman" w:hAnsi="Times New Roman" w:cs="Times New Roman"/>
        </w:rPr>
      </w:pPr>
    </w:p>
    <w:p w:rsidR="00B43CAF" w:rsidRPr="00CD013C" w:rsidRDefault="00B43CAF" w:rsidP="00100A7F">
      <w:pPr>
        <w:pStyle w:val="Style3"/>
        <w:widowControl/>
        <w:spacing w:line="240" w:lineRule="exact"/>
        <w:ind w:left="7920"/>
        <w:jc w:val="both"/>
        <w:rPr>
          <w:rFonts w:ascii="Times New Roman" w:hAnsi="Times New Roman" w:cs="Times New Roman"/>
        </w:rPr>
      </w:pPr>
    </w:p>
    <w:p w:rsidR="00B43CAF" w:rsidRPr="00CD013C" w:rsidRDefault="00B43CAF" w:rsidP="00100A7F">
      <w:pPr>
        <w:pStyle w:val="Style3"/>
        <w:widowControl/>
        <w:spacing w:line="240" w:lineRule="exact"/>
        <w:ind w:left="7920"/>
        <w:jc w:val="both"/>
        <w:rPr>
          <w:rFonts w:ascii="Times New Roman" w:hAnsi="Times New Roman" w:cs="Times New Roman"/>
        </w:rPr>
      </w:pPr>
    </w:p>
    <w:p w:rsidR="00B43CAF" w:rsidRPr="00100A7F" w:rsidRDefault="00B43CAF" w:rsidP="00100A7F">
      <w:pPr>
        <w:jc w:val="both"/>
      </w:pPr>
      <w:r w:rsidRPr="00100A7F">
        <w:br/>
      </w:r>
      <w:r w:rsidRPr="00100A7F">
        <w:br/>
      </w:r>
    </w:p>
    <w:p w:rsidR="00100A7F" w:rsidRDefault="00100A7F" w:rsidP="00100A7F">
      <w:pPr>
        <w:jc w:val="both"/>
      </w:pPr>
    </w:p>
    <w:p w:rsidR="00100A7F" w:rsidRDefault="00100A7F" w:rsidP="00100A7F">
      <w:pPr>
        <w:jc w:val="both"/>
      </w:pPr>
    </w:p>
    <w:p w:rsidR="00100A7F" w:rsidRDefault="00100A7F" w:rsidP="00100A7F">
      <w:pPr>
        <w:jc w:val="both"/>
      </w:pPr>
    </w:p>
    <w:p w:rsidR="00100A7F" w:rsidRDefault="00100A7F" w:rsidP="00100A7F">
      <w:pPr>
        <w:jc w:val="both"/>
      </w:pPr>
    </w:p>
    <w:p w:rsidR="00100A7F" w:rsidRDefault="00100A7F" w:rsidP="00100A7F">
      <w:pPr>
        <w:jc w:val="both"/>
      </w:pPr>
    </w:p>
    <w:p w:rsidR="00100A7F" w:rsidRDefault="00100A7F" w:rsidP="00100A7F">
      <w:pPr>
        <w:jc w:val="both"/>
      </w:pPr>
    </w:p>
    <w:p w:rsidR="00100A7F" w:rsidRDefault="00100A7F" w:rsidP="00100A7F">
      <w:pPr>
        <w:jc w:val="both"/>
      </w:pPr>
    </w:p>
    <w:p w:rsidR="00100A7F" w:rsidRDefault="00100A7F" w:rsidP="00100A7F">
      <w:pPr>
        <w:jc w:val="both"/>
      </w:pPr>
    </w:p>
    <w:p w:rsidR="00100A7F" w:rsidRDefault="00100A7F" w:rsidP="00100A7F">
      <w:pPr>
        <w:jc w:val="both"/>
      </w:pPr>
    </w:p>
    <w:p w:rsidR="00100A7F" w:rsidRDefault="00100A7F" w:rsidP="00100A7F">
      <w:pPr>
        <w:jc w:val="both"/>
      </w:pPr>
    </w:p>
    <w:p w:rsidR="00100A7F" w:rsidRDefault="00100A7F" w:rsidP="00100A7F">
      <w:pPr>
        <w:jc w:val="both"/>
      </w:pPr>
    </w:p>
    <w:p w:rsidR="00100A7F" w:rsidRDefault="00100A7F" w:rsidP="00100A7F">
      <w:pPr>
        <w:jc w:val="both"/>
      </w:pPr>
    </w:p>
    <w:p w:rsidR="00100A7F" w:rsidRDefault="00100A7F" w:rsidP="00100A7F">
      <w:pPr>
        <w:jc w:val="both"/>
      </w:pPr>
    </w:p>
    <w:p w:rsidR="00100A7F" w:rsidRDefault="00100A7F" w:rsidP="00100A7F">
      <w:pPr>
        <w:jc w:val="both"/>
      </w:pPr>
    </w:p>
    <w:p w:rsidR="00100A7F" w:rsidRDefault="00100A7F" w:rsidP="00100A7F">
      <w:pPr>
        <w:jc w:val="both"/>
      </w:pPr>
    </w:p>
    <w:p w:rsidR="00100A7F" w:rsidRDefault="00100A7F" w:rsidP="00100A7F">
      <w:pPr>
        <w:jc w:val="both"/>
      </w:pPr>
    </w:p>
    <w:p w:rsidR="00100A7F" w:rsidRDefault="00100A7F" w:rsidP="00100A7F">
      <w:pPr>
        <w:jc w:val="both"/>
      </w:pPr>
    </w:p>
    <w:p w:rsidR="00100A7F" w:rsidRDefault="00100A7F" w:rsidP="00100A7F">
      <w:pPr>
        <w:jc w:val="both"/>
      </w:pPr>
    </w:p>
    <w:p w:rsidR="00100A7F" w:rsidRDefault="00100A7F" w:rsidP="00100A7F">
      <w:pPr>
        <w:jc w:val="both"/>
      </w:pPr>
    </w:p>
    <w:p w:rsidR="00100A7F" w:rsidRDefault="00100A7F" w:rsidP="00100A7F">
      <w:pPr>
        <w:jc w:val="both"/>
      </w:pPr>
    </w:p>
    <w:p w:rsidR="00100A7F" w:rsidRDefault="00100A7F" w:rsidP="00100A7F">
      <w:pPr>
        <w:jc w:val="both"/>
      </w:pPr>
    </w:p>
    <w:p w:rsidR="00100A7F" w:rsidRDefault="00100A7F" w:rsidP="00100A7F">
      <w:pPr>
        <w:jc w:val="both"/>
      </w:pPr>
    </w:p>
    <w:p w:rsidR="00100A7F" w:rsidRDefault="00100A7F" w:rsidP="00100A7F">
      <w:pPr>
        <w:jc w:val="both"/>
      </w:pPr>
    </w:p>
    <w:p w:rsidR="00100A7F" w:rsidRDefault="00100A7F" w:rsidP="00100A7F">
      <w:pPr>
        <w:jc w:val="both"/>
      </w:pPr>
    </w:p>
    <w:p w:rsidR="00100A7F" w:rsidRDefault="00100A7F" w:rsidP="00100A7F">
      <w:pPr>
        <w:jc w:val="both"/>
      </w:pPr>
    </w:p>
    <w:p w:rsidR="00100A7F" w:rsidRDefault="00100A7F" w:rsidP="00100A7F">
      <w:pPr>
        <w:jc w:val="both"/>
      </w:pPr>
    </w:p>
    <w:p w:rsidR="00100A7F" w:rsidRDefault="00100A7F" w:rsidP="00100A7F">
      <w:pPr>
        <w:jc w:val="both"/>
      </w:pPr>
    </w:p>
    <w:p w:rsidR="00100A7F" w:rsidRDefault="00100A7F" w:rsidP="00100A7F">
      <w:pPr>
        <w:jc w:val="both"/>
      </w:pPr>
    </w:p>
    <w:p w:rsidR="00100A7F" w:rsidRDefault="00100A7F" w:rsidP="00100A7F">
      <w:pPr>
        <w:jc w:val="both"/>
      </w:pPr>
    </w:p>
    <w:p w:rsidR="00B43CAF" w:rsidRPr="00100A7F" w:rsidRDefault="00B43CAF" w:rsidP="00100A7F">
      <w:pPr>
        <w:jc w:val="both"/>
        <w:rPr>
          <w:rStyle w:val="FontStyle26"/>
          <w:rFonts w:ascii="Times New Roman" w:hAnsi="Times New Roman" w:cs="Times New Roman"/>
          <w:b w:val="0"/>
          <w:bCs w:val="0"/>
          <w:sz w:val="24"/>
          <w:szCs w:val="24"/>
        </w:rPr>
      </w:pPr>
      <w:r w:rsidRPr="00100A7F">
        <w:rPr>
          <w:rStyle w:val="FontStyle29"/>
          <w:rFonts w:ascii="Times New Roman" w:hAnsi="Times New Roman" w:cs="Times New Roman"/>
          <w:spacing w:val="10"/>
          <w:sz w:val="24"/>
          <w:szCs w:val="24"/>
        </w:rPr>
        <w:t>1.</w:t>
      </w:r>
      <w:r w:rsidRPr="00100A7F">
        <w:rPr>
          <w:rStyle w:val="FontStyle29"/>
          <w:rFonts w:ascii="Times New Roman" w:hAnsi="Times New Roman" w:cs="Times New Roman"/>
          <w:sz w:val="24"/>
          <w:szCs w:val="24"/>
        </w:rPr>
        <w:t xml:space="preserve"> </w:t>
      </w:r>
      <w:r w:rsidRPr="00100A7F">
        <w:rPr>
          <w:rStyle w:val="FontStyle29"/>
          <w:rFonts w:ascii="Times New Roman" w:hAnsi="Times New Roman" w:cs="Times New Roman"/>
          <w:spacing w:val="10"/>
          <w:sz w:val="24"/>
          <w:szCs w:val="24"/>
        </w:rPr>
        <w:t>INFORMACJE</w:t>
      </w:r>
      <w:r w:rsidRPr="00100A7F">
        <w:rPr>
          <w:rStyle w:val="FontStyle29"/>
          <w:rFonts w:ascii="Times New Roman" w:hAnsi="Times New Roman" w:cs="Times New Roman"/>
          <w:sz w:val="24"/>
          <w:szCs w:val="24"/>
        </w:rPr>
        <w:t xml:space="preserve"> </w:t>
      </w:r>
      <w:r w:rsidRPr="00100A7F">
        <w:rPr>
          <w:rStyle w:val="FontStyle26"/>
          <w:rFonts w:ascii="Times New Roman" w:hAnsi="Times New Roman" w:cs="Times New Roman"/>
          <w:sz w:val="24"/>
          <w:szCs w:val="24"/>
        </w:rPr>
        <w:t>OGÓLNE</w:t>
      </w:r>
    </w:p>
    <w:p w:rsidR="00B43CAF" w:rsidRPr="00100A7F" w:rsidRDefault="00B43CAF" w:rsidP="00100A7F">
      <w:pPr>
        <w:pStyle w:val="Style8"/>
        <w:widowControl/>
        <w:spacing w:before="187"/>
        <w:rPr>
          <w:rStyle w:val="FontStyle27"/>
          <w:rFonts w:ascii="Times New Roman" w:hAnsi="Times New Roman" w:cs="Times New Roman"/>
          <w:sz w:val="24"/>
          <w:szCs w:val="24"/>
        </w:rPr>
      </w:pPr>
      <w:r w:rsidRPr="00100A7F">
        <w:rPr>
          <w:rStyle w:val="FontStyle27"/>
          <w:rFonts w:ascii="Times New Roman" w:hAnsi="Times New Roman" w:cs="Times New Roman"/>
          <w:sz w:val="24"/>
          <w:szCs w:val="24"/>
        </w:rPr>
        <w:t>Partycypacja społeczna odgrywa istotną rolę w tworzeniu i wdrażaniu programów rewitalizacji w gminie.</w:t>
      </w:r>
    </w:p>
    <w:p w:rsidR="00B43CAF" w:rsidRPr="00100A7F" w:rsidRDefault="00B43CAF" w:rsidP="00100A7F">
      <w:pPr>
        <w:pStyle w:val="Style8"/>
        <w:widowControl/>
        <w:spacing w:line="266" w:lineRule="exact"/>
        <w:ind w:right="43" w:firstLine="756"/>
        <w:rPr>
          <w:rStyle w:val="FontStyle27"/>
          <w:rFonts w:ascii="Times New Roman" w:hAnsi="Times New Roman" w:cs="Times New Roman"/>
          <w:sz w:val="24"/>
          <w:szCs w:val="24"/>
        </w:rPr>
      </w:pPr>
      <w:r w:rsidRPr="00100A7F">
        <w:rPr>
          <w:rStyle w:val="FontStyle27"/>
          <w:rFonts w:ascii="Times New Roman" w:hAnsi="Times New Roman" w:cs="Times New Roman"/>
          <w:sz w:val="24"/>
          <w:szCs w:val="24"/>
        </w:rPr>
        <w:t xml:space="preserve">Przedmiotem </w:t>
      </w:r>
      <w:r w:rsidRPr="00100A7F">
        <w:rPr>
          <w:rStyle w:val="FontStyle28"/>
          <w:rFonts w:ascii="Times New Roman" w:hAnsi="Times New Roman" w:cs="Times New Roman"/>
          <w:sz w:val="24"/>
          <w:szCs w:val="24"/>
        </w:rPr>
        <w:t xml:space="preserve">Raportu jest </w:t>
      </w:r>
      <w:r w:rsidRPr="00100A7F">
        <w:rPr>
          <w:rStyle w:val="FontStyle27"/>
          <w:rFonts w:ascii="Times New Roman" w:hAnsi="Times New Roman" w:cs="Times New Roman"/>
          <w:sz w:val="24"/>
          <w:szCs w:val="24"/>
        </w:rPr>
        <w:t xml:space="preserve">dostarczenie kompleksowej informacji z przebiegu konsultacji społecznych projektu uchwały w </w:t>
      </w:r>
      <w:r w:rsidR="00716278" w:rsidRPr="00100A7F">
        <w:rPr>
          <w:rFonts w:ascii="Times New Roman" w:hAnsi="Times New Roman" w:cs="Times New Roman"/>
        </w:rPr>
        <w:t>sprawie zmiany uchwały XXII/186/2017 Rady Gminy Czorsztyn z dnia 30.01.2017 r. w sprawie wyznaczenia obszaru zdegradowanego oraz obszaru rewitalizacji na terenie Gminy Czorsztyn</w:t>
      </w:r>
      <w:r w:rsidR="00716278" w:rsidRPr="00100A7F">
        <w:rPr>
          <w:rFonts w:ascii="Times New Roman" w:hAnsi="Times New Roman" w:cs="Times New Roman"/>
          <w:i/>
        </w:rPr>
        <w:t>.</w:t>
      </w:r>
      <w:r w:rsidR="00072438" w:rsidRPr="00100A7F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</w:p>
    <w:p w:rsidR="00B43CAF" w:rsidRPr="00100A7F" w:rsidRDefault="00B43CAF" w:rsidP="00100A7F">
      <w:pPr>
        <w:pStyle w:val="Style11"/>
        <w:widowControl/>
        <w:numPr>
          <w:ilvl w:val="0"/>
          <w:numId w:val="9"/>
        </w:numPr>
        <w:tabs>
          <w:tab w:val="left" w:pos="648"/>
        </w:tabs>
        <w:spacing w:before="338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100A7F">
        <w:rPr>
          <w:rStyle w:val="FontStyle29"/>
          <w:rFonts w:ascii="Times New Roman" w:hAnsi="Times New Roman" w:cs="Times New Roman"/>
          <w:sz w:val="24"/>
          <w:szCs w:val="24"/>
        </w:rPr>
        <w:t>Przedmiot konsultacji</w:t>
      </w:r>
    </w:p>
    <w:p w:rsidR="00B43CAF" w:rsidRPr="00100A7F" w:rsidRDefault="00B43CAF" w:rsidP="00100A7F">
      <w:pPr>
        <w:pStyle w:val="Style8"/>
        <w:widowControl/>
        <w:spacing w:before="94" w:line="252" w:lineRule="exact"/>
        <w:rPr>
          <w:rStyle w:val="FontStyle27"/>
          <w:rFonts w:ascii="Times New Roman" w:hAnsi="Times New Roman" w:cs="Times New Roman"/>
          <w:sz w:val="24"/>
          <w:szCs w:val="24"/>
        </w:rPr>
      </w:pPr>
      <w:r w:rsidRPr="00100A7F">
        <w:rPr>
          <w:rStyle w:val="FontStyle27"/>
          <w:rFonts w:ascii="Times New Roman" w:hAnsi="Times New Roman" w:cs="Times New Roman"/>
          <w:sz w:val="24"/>
          <w:szCs w:val="24"/>
        </w:rPr>
        <w:t xml:space="preserve">Przedmiotem konsultacji było poznanie opinii mieszkańców Gminy Czorsztyn na temat </w:t>
      </w:r>
      <w:r w:rsidR="006237FD" w:rsidRPr="00100A7F">
        <w:rPr>
          <w:rStyle w:val="FontStyle27"/>
          <w:rFonts w:ascii="Times New Roman" w:hAnsi="Times New Roman" w:cs="Times New Roman"/>
          <w:sz w:val="24"/>
          <w:szCs w:val="24"/>
        </w:rPr>
        <w:t>projektu uchwały Rady Gminy Czorsztyn w sprawie: zmiany uchwały Nr XXI/186/2017 Rady Gminy Czorsztyn z dnia 30.01.2017</w:t>
      </w:r>
      <w:r w:rsidR="00954B77" w:rsidRPr="00100A7F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6237FD" w:rsidRPr="00100A7F">
        <w:rPr>
          <w:rStyle w:val="FontStyle27"/>
          <w:rFonts w:ascii="Times New Roman" w:hAnsi="Times New Roman" w:cs="Times New Roman"/>
          <w:sz w:val="24"/>
          <w:szCs w:val="24"/>
        </w:rPr>
        <w:t>r. w sprawie wyznaczenia obszaru zdegradowanego oraz obszaru zdegradowanego oraz obszaru rewitalizacji na terenie Gminy Czorsztyn.</w:t>
      </w:r>
    </w:p>
    <w:p w:rsidR="00366B36" w:rsidRPr="00100A7F" w:rsidRDefault="00366B36" w:rsidP="00100A7F">
      <w:pPr>
        <w:pStyle w:val="Style8"/>
        <w:widowControl/>
        <w:spacing w:before="94" w:line="252" w:lineRule="exact"/>
        <w:ind w:firstLine="0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B43CAF" w:rsidRPr="00100A7F" w:rsidRDefault="00B43CAF" w:rsidP="00100A7F">
      <w:pPr>
        <w:pStyle w:val="Style11"/>
        <w:widowControl/>
        <w:numPr>
          <w:ilvl w:val="0"/>
          <w:numId w:val="10"/>
        </w:numPr>
        <w:tabs>
          <w:tab w:val="left" w:pos="648"/>
        </w:tabs>
        <w:spacing w:before="360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100A7F">
        <w:rPr>
          <w:rStyle w:val="FontStyle29"/>
          <w:rFonts w:ascii="Times New Roman" w:hAnsi="Times New Roman" w:cs="Times New Roman"/>
          <w:sz w:val="24"/>
          <w:szCs w:val="24"/>
        </w:rPr>
        <w:t>Podstawa prawna</w:t>
      </w:r>
    </w:p>
    <w:p w:rsidR="00B43CAF" w:rsidRPr="00100A7F" w:rsidRDefault="00B43CAF" w:rsidP="00100A7F">
      <w:pPr>
        <w:pStyle w:val="Style8"/>
        <w:widowControl/>
        <w:spacing w:before="108" w:line="252" w:lineRule="exact"/>
        <w:ind w:firstLine="742"/>
        <w:rPr>
          <w:rStyle w:val="FontStyle27"/>
          <w:rFonts w:ascii="Times New Roman" w:hAnsi="Times New Roman" w:cs="Times New Roman"/>
          <w:sz w:val="24"/>
          <w:szCs w:val="24"/>
        </w:rPr>
      </w:pPr>
      <w:r w:rsidRPr="00100A7F">
        <w:rPr>
          <w:rStyle w:val="FontStyle27"/>
          <w:rFonts w:ascii="Times New Roman" w:hAnsi="Times New Roman" w:cs="Times New Roman"/>
          <w:sz w:val="24"/>
          <w:szCs w:val="24"/>
        </w:rPr>
        <w:t>Konsultacje społeczne przeprowadzono na podstawie art. 6 ust. 2-9, art. 7 ust. 3 i art. 11 ust. 3 ustawy z dnia 9 października 2015 r. o re</w:t>
      </w:r>
      <w:r w:rsidR="00100A7F">
        <w:rPr>
          <w:rStyle w:val="FontStyle27"/>
          <w:rFonts w:ascii="Times New Roman" w:hAnsi="Times New Roman" w:cs="Times New Roman"/>
          <w:sz w:val="24"/>
          <w:szCs w:val="24"/>
        </w:rPr>
        <w:t xml:space="preserve">witalizacji (Dz.U. z </w:t>
      </w:r>
      <w:r w:rsidR="00100A7F">
        <w:rPr>
          <w:rFonts w:ascii="Times New Roman" w:hAnsi="Times New Roman" w:cs="Times New Roman"/>
        </w:rPr>
        <w:t>2017 r., poz. 1023</w:t>
      </w:r>
      <w:r w:rsidRPr="00100A7F">
        <w:rPr>
          <w:rStyle w:val="FontStyle27"/>
          <w:rFonts w:ascii="Times New Roman" w:hAnsi="Times New Roman" w:cs="Times New Roman"/>
          <w:sz w:val="24"/>
          <w:szCs w:val="24"/>
        </w:rPr>
        <w:t xml:space="preserve">) oraz art. 30 ust. 2 pkt. la ustawy z dnia 8 marca 1990 r. o samorządzie gminnym </w:t>
      </w:r>
      <w:r w:rsidRPr="00100A7F">
        <w:rPr>
          <w:rStyle w:val="FontStyle27"/>
          <w:rFonts w:ascii="Times New Roman" w:hAnsi="Times New Roman" w:cs="Times New Roman"/>
          <w:color w:val="000000" w:themeColor="text1"/>
          <w:sz w:val="24"/>
          <w:szCs w:val="24"/>
        </w:rPr>
        <w:t xml:space="preserve">(Dz.U. z </w:t>
      </w:r>
      <w:r w:rsidR="00366B36" w:rsidRPr="00100A7F">
        <w:rPr>
          <w:rStyle w:val="FontStyle27"/>
          <w:rFonts w:ascii="Times New Roman" w:hAnsi="Times New Roman" w:cs="Times New Roman"/>
          <w:color w:val="000000" w:themeColor="text1"/>
          <w:sz w:val="24"/>
          <w:szCs w:val="24"/>
        </w:rPr>
        <w:t xml:space="preserve">2016 r , poz. 446 z </w:t>
      </w:r>
      <w:proofErr w:type="spellStart"/>
      <w:r w:rsidR="00366B36" w:rsidRPr="00100A7F">
        <w:rPr>
          <w:rStyle w:val="FontStyle27"/>
          <w:rFonts w:ascii="Times New Roman" w:hAnsi="Times New Roman" w:cs="Times New Roman"/>
          <w:color w:val="000000" w:themeColor="text1"/>
          <w:sz w:val="24"/>
          <w:szCs w:val="24"/>
        </w:rPr>
        <w:t>póź</w:t>
      </w:r>
      <w:proofErr w:type="spellEnd"/>
      <w:r w:rsidR="00366B36" w:rsidRPr="00100A7F">
        <w:rPr>
          <w:rStyle w:val="FontStyle27"/>
          <w:rFonts w:ascii="Times New Roman" w:hAnsi="Times New Roman" w:cs="Times New Roman"/>
          <w:color w:val="000000" w:themeColor="text1"/>
          <w:sz w:val="24"/>
          <w:szCs w:val="24"/>
        </w:rPr>
        <w:t>. zm</w:t>
      </w:r>
      <w:r w:rsidRPr="00100A7F">
        <w:rPr>
          <w:rStyle w:val="FontStyle27"/>
          <w:rFonts w:ascii="Times New Roman" w:hAnsi="Times New Roman" w:cs="Times New Roman"/>
          <w:color w:val="000000" w:themeColor="text1"/>
          <w:sz w:val="24"/>
          <w:szCs w:val="24"/>
        </w:rPr>
        <w:t xml:space="preserve">.) </w:t>
      </w:r>
      <w:r w:rsidRPr="00100A7F">
        <w:rPr>
          <w:rStyle w:val="FontStyle27"/>
          <w:rFonts w:ascii="Times New Roman" w:hAnsi="Times New Roman" w:cs="Times New Roman"/>
          <w:sz w:val="24"/>
          <w:szCs w:val="24"/>
        </w:rPr>
        <w:t>oraz Wytycznych w zakresie rewitalizacji w programach operacyjnych na lata 2014-2020 opracowanymi przez Mi</w:t>
      </w:r>
      <w:r w:rsidR="00954B77" w:rsidRPr="00100A7F">
        <w:rPr>
          <w:rStyle w:val="FontStyle27"/>
          <w:rFonts w:ascii="Times New Roman" w:hAnsi="Times New Roman" w:cs="Times New Roman"/>
          <w:sz w:val="24"/>
          <w:szCs w:val="24"/>
        </w:rPr>
        <w:t>nistra Infrastruktury i Rozwoju</w:t>
      </w:r>
      <w:r w:rsidRPr="00100A7F">
        <w:rPr>
          <w:rStyle w:val="FontStyle27"/>
          <w:rFonts w:ascii="Times New Roman" w:hAnsi="Times New Roman" w:cs="Times New Roman"/>
          <w:sz w:val="24"/>
          <w:szCs w:val="24"/>
        </w:rPr>
        <w:t>.</w:t>
      </w:r>
    </w:p>
    <w:p w:rsidR="00B43CAF" w:rsidRPr="00100A7F" w:rsidRDefault="00B43CAF" w:rsidP="00100A7F">
      <w:pPr>
        <w:pStyle w:val="Style11"/>
        <w:widowControl/>
        <w:numPr>
          <w:ilvl w:val="0"/>
          <w:numId w:val="11"/>
        </w:numPr>
        <w:tabs>
          <w:tab w:val="left" w:pos="648"/>
        </w:tabs>
        <w:spacing w:before="353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100A7F">
        <w:rPr>
          <w:rStyle w:val="FontStyle29"/>
          <w:rFonts w:ascii="Times New Roman" w:hAnsi="Times New Roman" w:cs="Times New Roman"/>
          <w:sz w:val="24"/>
          <w:szCs w:val="24"/>
        </w:rPr>
        <w:t>Podmioty uprawnione do uczestnictwa w konsultacjach</w:t>
      </w:r>
    </w:p>
    <w:p w:rsidR="00B43CAF" w:rsidRPr="00100A7F" w:rsidRDefault="00B43CAF" w:rsidP="00100A7F">
      <w:pPr>
        <w:pStyle w:val="Style8"/>
        <w:widowControl/>
        <w:tabs>
          <w:tab w:val="right" w:pos="8929"/>
        </w:tabs>
        <w:spacing w:before="108" w:line="252" w:lineRule="exact"/>
        <w:ind w:left="770" w:firstLine="0"/>
        <w:rPr>
          <w:rStyle w:val="FontStyle27"/>
          <w:rFonts w:ascii="Times New Roman" w:hAnsi="Times New Roman" w:cs="Times New Roman"/>
          <w:sz w:val="24"/>
          <w:szCs w:val="24"/>
        </w:rPr>
      </w:pPr>
      <w:r w:rsidRPr="00100A7F">
        <w:rPr>
          <w:rStyle w:val="FontStyle27"/>
          <w:rFonts w:ascii="Times New Roman" w:hAnsi="Times New Roman" w:cs="Times New Roman"/>
          <w:sz w:val="24"/>
          <w:szCs w:val="24"/>
        </w:rPr>
        <w:t>Do udziału w konsultacjach uprawnieni są:</w:t>
      </w:r>
      <w:r w:rsidRPr="00100A7F">
        <w:rPr>
          <w:rStyle w:val="FontStyle27"/>
          <w:rFonts w:ascii="Times New Roman" w:hAnsi="Times New Roman" w:cs="Times New Roman"/>
          <w:sz w:val="24"/>
          <w:szCs w:val="24"/>
        </w:rPr>
        <w:tab/>
      </w:r>
    </w:p>
    <w:p w:rsidR="00B43CAF" w:rsidRPr="00100A7F" w:rsidRDefault="00B43CAF" w:rsidP="00100A7F">
      <w:pPr>
        <w:pStyle w:val="Style9"/>
        <w:widowControl/>
        <w:numPr>
          <w:ilvl w:val="0"/>
          <w:numId w:val="12"/>
        </w:numPr>
        <w:tabs>
          <w:tab w:val="left" w:pos="1058"/>
        </w:tabs>
        <w:spacing w:before="7"/>
        <w:ind w:left="742" w:firstLine="0"/>
        <w:rPr>
          <w:rStyle w:val="FontStyle27"/>
          <w:rFonts w:ascii="Times New Roman" w:hAnsi="Times New Roman" w:cs="Times New Roman"/>
          <w:sz w:val="24"/>
          <w:szCs w:val="24"/>
        </w:rPr>
      </w:pPr>
      <w:r w:rsidRPr="00100A7F">
        <w:rPr>
          <w:rStyle w:val="FontStyle27"/>
          <w:rFonts w:ascii="Times New Roman" w:hAnsi="Times New Roman" w:cs="Times New Roman"/>
          <w:sz w:val="24"/>
          <w:szCs w:val="24"/>
        </w:rPr>
        <w:t>mieszkańcy gminy;</w:t>
      </w:r>
    </w:p>
    <w:p w:rsidR="00B43CAF" w:rsidRPr="00100A7F" w:rsidRDefault="00B43CAF" w:rsidP="00100A7F">
      <w:pPr>
        <w:pStyle w:val="Style9"/>
        <w:widowControl/>
        <w:numPr>
          <w:ilvl w:val="0"/>
          <w:numId w:val="13"/>
        </w:numPr>
        <w:tabs>
          <w:tab w:val="left" w:pos="1058"/>
        </w:tabs>
        <w:ind w:left="1058"/>
        <w:rPr>
          <w:rStyle w:val="FontStyle27"/>
          <w:rFonts w:ascii="Times New Roman" w:hAnsi="Times New Roman" w:cs="Times New Roman"/>
          <w:sz w:val="24"/>
          <w:szCs w:val="24"/>
        </w:rPr>
      </w:pPr>
      <w:r w:rsidRPr="00100A7F">
        <w:rPr>
          <w:rStyle w:val="FontStyle27"/>
          <w:rFonts w:ascii="Times New Roman" w:hAnsi="Times New Roman" w:cs="Times New Roman"/>
          <w:sz w:val="24"/>
          <w:szCs w:val="24"/>
        </w:rPr>
        <w:t>mieszkańcy obszaru rewitalizacji oraz właściciele, użytkownicy wieczystych nieruchomości i podmioty zarządzające nieruchomościami znajdującymi się na tym obszarze, w tym spółdzielnie mieszkaniowe, wspólnoty mieszkaniowe;</w:t>
      </w:r>
    </w:p>
    <w:p w:rsidR="00B43CAF" w:rsidRPr="00100A7F" w:rsidRDefault="00B43CAF" w:rsidP="00100A7F">
      <w:pPr>
        <w:pStyle w:val="Style9"/>
        <w:widowControl/>
        <w:numPr>
          <w:ilvl w:val="0"/>
          <w:numId w:val="13"/>
        </w:numPr>
        <w:tabs>
          <w:tab w:val="left" w:pos="1058"/>
        </w:tabs>
        <w:ind w:left="1058"/>
        <w:rPr>
          <w:rStyle w:val="FontStyle27"/>
          <w:rFonts w:ascii="Times New Roman" w:hAnsi="Times New Roman" w:cs="Times New Roman"/>
          <w:sz w:val="24"/>
          <w:szCs w:val="24"/>
        </w:rPr>
      </w:pPr>
      <w:r w:rsidRPr="00100A7F">
        <w:rPr>
          <w:rStyle w:val="FontStyle27"/>
          <w:rFonts w:ascii="Times New Roman" w:hAnsi="Times New Roman" w:cs="Times New Roman"/>
          <w:sz w:val="24"/>
          <w:szCs w:val="24"/>
        </w:rPr>
        <w:t>podmioty prowadzące lub zamierzające prowadzić na obszarze gminy działalność gospodarczą;</w:t>
      </w:r>
    </w:p>
    <w:p w:rsidR="00B43CAF" w:rsidRPr="00100A7F" w:rsidRDefault="00B43CAF" w:rsidP="00100A7F">
      <w:pPr>
        <w:pStyle w:val="Style9"/>
        <w:widowControl/>
        <w:numPr>
          <w:ilvl w:val="0"/>
          <w:numId w:val="13"/>
        </w:numPr>
        <w:tabs>
          <w:tab w:val="left" w:pos="1058"/>
        </w:tabs>
        <w:ind w:left="1058"/>
        <w:rPr>
          <w:rStyle w:val="FontStyle27"/>
          <w:rFonts w:ascii="Times New Roman" w:hAnsi="Times New Roman" w:cs="Times New Roman"/>
          <w:sz w:val="24"/>
          <w:szCs w:val="24"/>
        </w:rPr>
      </w:pPr>
      <w:r w:rsidRPr="00100A7F">
        <w:rPr>
          <w:rStyle w:val="FontStyle27"/>
          <w:rFonts w:ascii="Times New Roman" w:hAnsi="Times New Roman" w:cs="Times New Roman"/>
          <w:sz w:val="24"/>
          <w:szCs w:val="24"/>
        </w:rPr>
        <w:t>podmioty prowadzące lub zamierzające prowadzić na obszarze gminy działalność społeczną, w tym organizacje pozarządowe i grupy nieformalne;</w:t>
      </w:r>
    </w:p>
    <w:p w:rsidR="00B43CAF" w:rsidRPr="00100A7F" w:rsidRDefault="00B43CAF" w:rsidP="00100A7F">
      <w:pPr>
        <w:pStyle w:val="Style9"/>
        <w:widowControl/>
        <w:numPr>
          <w:ilvl w:val="0"/>
          <w:numId w:val="12"/>
        </w:numPr>
        <w:tabs>
          <w:tab w:val="left" w:pos="1058"/>
        </w:tabs>
        <w:ind w:left="742" w:firstLine="0"/>
        <w:rPr>
          <w:rStyle w:val="FontStyle27"/>
          <w:rFonts w:ascii="Times New Roman" w:hAnsi="Times New Roman" w:cs="Times New Roman"/>
          <w:sz w:val="24"/>
          <w:szCs w:val="24"/>
        </w:rPr>
      </w:pPr>
      <w:r w:rsidRPr="00100A7F">
        <w:rPr>
          <w:rStyle w:val="FontStyle27"/>
          <w:rFonts w:ascii="Times New Roman" w:hAnsi="Times New Roman" w:cs="Times New Roman"/>
          <w:sz w:val="24"/>
          <w:szCs w:val="24"/>
        </w:rPr>
        <w:t>jednostki samorządu terytorialnego i ich jednostki organizacyjne;</w:t>
      </w:r>
    </w:p>
    <w:p w:rsidR="00B43CAF" w:rsidRPr="00100A7F" w:rsidRDefault="00B43CAF" w:rsidP="00100A7F">
      <w:pPr>
        <w:pStyle w:val="Style9"/>
        <w:widowControl/>
        <w:numPr>
          <w:ilvl w:val="0"/>
          <w:numId w:val="12"/>
        </w:numPr>
        <w:tabs>
          <w:tab w:val="left" w:pos="1058"/>
        </w:tabs>
        <w:ind w:left="742" w:firstLine="0"/>
        <w:rPr>
          <w:rStyle w:val="FontStyle27"/>
          <w:rFonts w:ascii="Times New Roman" w:hAnsi="Times New Roman" w:cs="Times New Roman"/>
          <w:sz w:val="24"/>
          <w:szCs w:val="24"/>
        </w:rPr>
      </w:pPr>
      <w:r w:rsidRPr="00100A7F">
        <w:rPr>
          <w:rStyle w:val="FontStyle27"/>
          <w:rFonts w:ascii="Times New Roman" w:hAnsi="Times New Roman" w:cs="Times New Roman"/>
          <w:sz w:val="24"/>
          <w:szCs w:val="24"/>
        </w:rPr>
        <w:t>organy władzy publicznej;</w:t>
      </w:r>
    </w:p>
    <w:p w:rsidR="00B43CAF" w:rsidRPr="00100A7F" w:rsidRDefault="00B43CAF" w:rsidP="00100A7F">
      <w:pPr>
        <w:pStyle w:val="Style9"/>
        <w:widowControl/>
        <w:numPr>
          <w:ilvl w:val="0"/>
          <w:numId w:val="12"/>
        </w:numPr>
        <w:tabs>
          <w:tab w:val="left" w:pos="1058"/>
        </w:tabs>
        <w:spacing w:before="7"/>
        <w:ind w:left="742" w:firstLine="0"/>
        <w:rPr>
          <w:rStyle w:val="FontStyle27"/>
          <w:rFonts w:ascii="Times New Roman" w:hAnsi="Times New Roman" w:cs="Times New Roman"/>
          <w:sz w:val="24"/>
          <w:szCs w:val="24"/>
        </w:rPr>
      </w:pPr>
      <w:r w:rsidRPr="00100A7F">
        <w:rPr>
          <w:rStyle w:val="FontStyle27"/>
          <w:rFonts w:ascii="Times New Roman" w:hAnsi="Times New Roman" w:cs="Times New Roman"/>
          <w:sz w:val="24"/>
          <w:szCs w:val="24"/>
        </w:rPr>
        <w:t>inne podmioty realizujące na obszarze rewitalizacji uprawnienia Skarbu Państwa.</w:t>
      </w:r>
    </w:p>
    <w:p w:rsidR="00B43CAF" w:rsidRPr="00100A7F" w:rsidRDefault="00B43CAF" w:rsidP="00100A7F">
      <w:pPr>
        <w:pStyle w:val="Style11"/>
        <w:widowControl/>
        <w:numPr>
          <w:ilvl w:val="0"/>
          <w:numId w:val="14"/>
        </w:numPr>
        <w:tabs>
          <w:tab w:val="left" w:pos="648"/>
        </w:tabs>
        <w:spacing w:before="346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100A7F">
        <w:rPr>
          <w:rStyle w:val="FontStyle29"/>
          <w:rFonts w:ascii="Times New Roman" w:hAnsi="Times New Roman" w:cs="Times New Roman"/>
          <w:sz w:val="24"/>
          <w:szCs w:val="24"/>
        </w:rPr>
        <w:t>Termin konsultacji</w:t>
      </w:r>
    </w:p>
    <w:p w:rsidR="00954B77" w:rsidRPr="00100A7F" w:rsidRDefault="00B43CAF" w:rsidP="00100A7F">
      <w:pPr>
        <w:pStyle w:val="Style8"/>
        <w:widowControl/>
        <w:spacing w:before="101" w:line="252" w:lineRule="exact"/>
        <w:ind w:firstLine="756"/>
        <w:rPr>
          <w:rStyle w:val="FontStyle31"/>
          <w:rFonts w:ascii="Times New Roman" w:hAnsi="Times New Roman" w:cs="Times New Roman"/>
          <w:sz w:val="24"/>
          <w:szCs w:val="24"/>
        </w:rPr>
      </w:pPr>
      <w:r w:rsidRPr="00100A7F">
        <w:rPr>
          <w:rStyle w:val="FontStyle27"/>
          <w:rFonts w:ascii="Times New Roman" w:hAnsi="Times New Roman" w:cs="Times New Roman"/>
          <w:sz w:val="24"/>
          <w:szCs w:val="24"/>
        </w:rPr>
        <w:t xml:space="preserve">Konsultacje społeczne projektu uchwały </w:t>
      </w:r>
      <w:r w:rsidR="00716278" w:rsidRPr="00100A7F">
        <w:rPr>
          <w:rFonts w:ascii="Times New Roman" w:hAnsi="Times New Roman" w:cs="Times New Roman"/>
        </w:rPr>
        <w:t>sprawie zmiany uchwały XXII/186/2017 Rady Gminy Czorsztyn z dnia 30.01.2017 r. w sprawie wyznaczenia obszaru zdegradowanego oraz obszaru rewitalizacji na terenie Gminy Czorsztyn</w:t>
      </w:r>
      <w:r w:rsidR="00522543" w:rsidRPr="00100A7F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100A7F">
        <w:rPr>
          <w:rStyle w:val="FontStyle27"/>
          <w:rFonts w:ascii="Times New Roman" w:hAnsi="Times New Roman" w:cs="Times New Roman"/>
          <w:sz w:val="24"/>
          <w:szCs w:val="24"/>
        </w:rPr>
        <w:t xml:space="preserve">i przeprowadzono w terminie od </w:t>
      </w:r>
      <w:r w:rsidRPr="00100A7F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6A5602" w:rsidRPr="00100A7F">
        <w:rPr>
          <w:rStyle w:val="FontStyle31"/>
          <w:rFonts w:ascii="Times New Roman" w:hAnsi="Times New Roman" w:cs="Times New Roman"/>
          <w:sz w:val="24"/>
          <w:szCs w:val="24"/>
        </w:rPr>
        <w:t xml:space="preserve">19 </w:t>
      </w:r>
      <w:r w:rsidRPr="00100A7F">
        <w:rPr>
          <w:rStyle w:val="FontStyle31"/>
          <w:rFonts w:ascii="Times New Roman" w:hAnsi="Times New Roman" w:cs="Times New Roman"/>
          <w:sz w:val="24"/>
          <w:szCs w:val="24"/>
        </w:rPr>
        <w:t>maja 2017</w:t>
      </w:r>
      <w:r w:rsidR="006A5602" w:rsidRPr="00100A7F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100A7F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100A7F">
        <w:rPr>
          <w:rStyle w:val="FontStyle27"/>
          <w:rFonts w:ascii="Times New Roman" w:hAnsi="Times New Roman" w:cs="Times New Roman"/>
          <w:sz w:val="24"/>
          <w:szCs w:val="24"/>
        </w:rPr>
        <w:t xml:space="preserve">do </w:t>
      </w:r>
      <w:r w:rsidR="006A5602" w:rsidRPr="00100A7F">
        <w:rPr>
          <w:rStyle w:val="FontStyle31"/>
          <w:rFonts w:ascii="Times New Roman" w:hAnsi="Times New Roman" w:cs="Times New Roman"/>
          <w:sz w:val="24"/>
          <w:szCs w:val="24"/>
        </w:rPr>
        <w:t>19</w:t>
      </w:r>
      <w:r w:rsidR="00A351F6" w:rsidRPr="00100A7F">
        <w:rPr>
          <w:rStyle w:val="FontStyle31"/>
          <w:rFonts w:ascii="Times New Roman" w:hAnsi="Times New Roman" w:cs="Times New Roman"/>
          <w:sz w:val="24"/>
          <w:szCs w:val="24"/>
        </w:rPr>
        <w:t xml:space="preserve"> czerwca 2017 roku  do godziny 15:00.</w:t>
      </w:r>
    </w:p>
    <w:p w:rsidR="00954B77" w:rsidRPr="00100A7F" w:rsidRDefault="00954B77" w:rsidP="00100A7F">
      <w:pPr>
        <w:pStyle w:val="Style8"/>
        <w:widowControl/>
        <w:spacing w:before="101" w:line="252" w:lineRule="exact"/>
        <w:ind w:firstLine="756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954B77" w:rsidRPr="00100A7F" w:rsidRDefault="00954B77" w:rsidP="00100A7F">
      <w:pPr>
        <w:pStyle w:val="Style8"/>
        <w:widowControl/>
        <w:spacing w:before="101" w:line="252" w:lineRule="exact"/>
        <w:ind w:firstLine="756"/>
        <w:rPr>
          <w:rStyle w:val="FontStyle31"/>
          <w:rFonts w:ascii="Times New Roman" w:hAnsi="Times New Roman" w:cs="Times New Roman"/>
          <w:sz w:val="24"/>
          <w:szCs w:val="24"/>
        </w:rPr>
        <w:sectPr w:rsidR="00954B77" w:rsidRPr="00100A7F">
          <w:headerReference w:type="default" r:id="rId8"/>
          <w:footerReference w:type="default" r:id="rId9"/>
          <w:headerReference w:type="first" r:id="rId10"/>
          <w:pgSz w:w="11905" w:h="16837"/>
          <w:pgMar w:top="1652" w:right="1333" w:bottom="1440" w:left="1643" w:header="708" w:footer="708" w:gutter="0"/>
          <w:cols w:space="60"/>
          <w:noEndnote/>
        </w:sectPr>
      </w:pPr>
    </w:p>
    <w:p w:rsidR="008C04D9" w:rsidRPr="00100A7F" w:rsidRDefault="00FA779A" w:rsidP="00100A7F">
      <w:pPr>
        <w:pStyle w:val="Style7"/>
        <w:widowControl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100A7F">
        <w:rPr>
          <w:rStyle w:val="FontStyle29"/>
          <w:rFonts w:ascii="Times New Roman" w:hAnsi="Times New Roman" w:cs="Times New Roman"/>
          <w:sz w:val="24"/>
          <w:szCs w:val="24"/>
        </w:rPr>
        <w:t xml:space="preserve">1.5. </w:t>
      </w:r>
      <w:r w:rsidR="008C04D9" w:rsidRPr="00100A7F">
        <w:rPr>
          <w:rStyle w:val="FontStyle29"/>
          <w:rFonts w:ascii="Times New Roman" w:hAnsi="Times New Roman" w:cs="Times New Roman"/>
          <w:sz w:val="24"/>
          <w:szCs w:val="24"/>
        </w:rPr>
        <w:t>Forma i tryb konsultacji</w:t>
      </w:r>
    </w:p>
    <w:p w:rsidR="008C04D9" w:rsidRPr="00100A7F" w:rsidRDefault="008C04D9" w:rsidP="00100A7F">
      <w:pPr>
        <w:pStyle w:val="Style8"/>
        <w:widowControl/>
        <w:spacing w:before="101" w:line="252" w:lineRule="exact"/>
        <w:ind w:firstLine="756"/>
        <w:rPr>
          <w:rStyle w:val="FontStyle27"/>
          <w:rFonts w:ascii="Times New Roman" w:hAnsi="Times New Roman" w:cs="Times New Roman"/>
          <w:sz w:val="24"/>
          <w:szCs w:val="24"/>
        </w:rPr>
      </w:pPr>
      <w:r w:rsidRPr="00100A7F">
        <w:rPr>
          <w:rStyle w:val="FontStyle27"/>
          <w:rFonts w:ascii="Times New Roman" w:hAnsi="Times New Roman" w:cs="Times New Roman"/>
          <w:sz w:val="24"/>
          <w:szCs w:val="24"/>
        </w:rPr>
        <w:t xml:space="preserve">Konsultacje społeczne w </w:t>
      </w:r>
      <w:r w:rsidR="00716278" w:rsidRPr="00100A7F">
        <w:rPr>
          <w:rFonts w:ascii="Times New Roman" w:hAnsi="Times New Roman" w:cs="Times New Roman"/>
        </w:rPr>
        <w:t>sprawie zmiany uchwały XXII/186/2017 Rady Gminy Czorsztyn z dnia 30.01.2017 r. w sprawie wyznaczenia obszaru zdegradowanego oraz obszaru rewitalizacji na terenie Gminy Czorsztyn</w:t>
      </w:r>
      <w:r w:rsidRPr="00100A7F">
        <w:rPr>
          <w:rStyle w:val="FontStyle27"/>
          <w:rFonts w:ascii="Times New Roman" w:hAnsi="Times New Roman" w:cs="Times New Roman"/>
          <w:sz w:val="24"/>
          <w:szCs w:val="24"/>
        </w:rPr>
        <w:t xml:space="preserve"> przeprowadzono w formie:</w:t>
      </w:r>
    </w:p>
    <w:p w:rsidR="008C04D9" w:rsidRPr="00100A7F" w:rsidRDefault="008C04D9" w:rsidP="00100A7F">
      <w:pPr>
        <w:pStyle w:val="Style9"/>
        <w:widowControl/>
        <w:numPr>
          <w:ilvl w:val="0"/>
          <w:numId w:val="15"/>
        </w:numPr>
        <w:tabs>
          <w:tab w:val="left" w:pos="1094"/>
        </w:tabs>
        <w:ind w:left="1094" w:hanging="331"/>
        <w:rPr>
          <w:rStyle w:val="FontStyle27"/>
          <w:rFonts w:ascii="Times New Roman" w:hAnsi="Times New Roman" w:cs="Times New Roman"/>
          <w:sz w:val="24"/>
          <w:szCs w:val="24"/>
        </w:rPr>
      </w:pPr>
      <w:r w:rsidRPr="00100A7F">
        <w:rPr>
          <w:rStyle w:val="FontStyle27"/>
          <w:rFonts w:ascii="Times New Roman" w:hAnsi="Times New Roman" w:cs="Times New Roman"/>
          <w:sz w:val="24"/>
          <w:szCs w:val="24"/>
        </w:rPr>
        <w:t xml:space="preserve">zbierania uwag i opinii formie papierowej oraz elektronicznej w wykorzystaniem formularza konsultacyjnego. Wypełnione formularze można było dostarczyć drogą elektroniczną na adres </w:t>
      </w:r>
      <w:r w:rsidR="004921CA" w:rsidRPr="00100A7F">
        <w:rPr>
          <w:rStyle w:val="FontStyle27"/>
          <w:rFonts w:ascii="Times New Roman" w:hAnsi="Times New Roman" w:cs="Times New Roman"/>
          <w:sz w:val="24"/>
          <w:szCs w:val="24"/>
          <w:u w:val="single"/>
        </w:rPr>
        <w:t>pozabudzetowe@ug.czorsztyn.pl</w:t>
      </w:r>
      <w:r w:rsidR="005372E7" w:rsidRPr="00100A7F">
        <w:rPr>
          <w:rStyle w:val="FontStyle27"/>
          <w:rFonts w:ascii="Times New Roman" w:hAnsi="Times New Roman" w:cs="Times New Roman"/>
          <w:sz w:val="24"/>
          <w:szCs w:val="24"/>
        </w:rPr>
        <w:t xml:space="preserve"> lub drogą korespondencyjną</w:t>
      </w:r>
      <w:r w:rsidRPr="00100A7F">
        <w:rPr>
          <w:rStyle w:val="FontStyle27"/>
          <w:rFonts w:ascii="Times New Roman" w:hAnsi="Times New Roman" w:cs="Times New Roman"/>
          <w:sz w:val="24"/>
          <w:szCs w:val="24"/>
        </w:rPr>
        <w:t xml:space="preserve"> na adres: Urząd Gminy</w:t>
      </w:r>
      <w:r w:rsidR="00FA779A" w:rsidRPr="00100A7F">
        <w:rPr>
          <w:rStyle w:val="FontStyle27"/>
          <w:rFonts w:ascii="Times New Roman" w:hAnsi="Times New Roman" w:cs="Times New Roman"/>
          <w:sz w:val="24"/>
          <w:szCs w:val="24"/>
        </w:rPr>
        <w:t xml:space="preserve"> Czorsztyn z/s w Maniowach, 34-436 Maniowy, ul. Gorczańska 3</w:t>
      </w:r>
    </w:p>
    <w:p w:rsidR="008C04D9" w:rsidRPr="00100A7F" w:rsidRDefault="008C04D9" w:rsidP="00100A7F">
      <w:pPr>
        <w:pStyle w:val="Style9"/>
        <w:widowControl/>
        <w:numPr>
          <w:ilvl w:val="0"/>
          <w:numId w:val="15"/>
        </w:numPr>
        <w:tabs>
          <w:tab w:val="left" w:pos="1094"/>
        </w:tabs>
        <w:ind w:left="1094" w:hanging="331"/>
        <w:rPr>
          <w:rStyle w:val="FontStyle27"/>
          <w:rFonts w:ascii="Times New Roman" w:hAnsi="Times New Roman" w:cs="Times New Roman"/>
          <w:sz w:val="24"/>
          <w:szCs w:val="24"/>
        </w:rPr>
      </w:pPr>
      <w:r w:rsidRPr="00100A7F">
        <w:rPr>
          <w:rStyle w:val="FontStyle27"/>
          <w:rFonts w:ascii="Times New Roman" w:hAnsi="Times New Roman" w:cs="Times New Roman"/>
          <w:sz w:val="24"/>
          <w:szCs w:val="24"/>
        </w:rPr>
        <w:t>zbierania uwag ustnych. Osobą wyznaczoną do udzielania wyjaśnień i przyjmowania opinii był</w:t>
      </w:r>
      <w:r w:rsidR="004921CA" w:rsidRPr="00100A7F">
        <w:rPr>
          <w:rStyle w:val="FontStyle27"/>
          <w:rFonts w:ascii="Times New Roman" w:hAnsi="Times New Roman" w:cs="Times New Roman"/>
          <w:sz w:val="24"/>
          <w:szCs w:val="24"/>
        </w:rPr>
        <w:t xml:space="preserve">a Pani Halina Wojtaszek </w:t>
      </w:r>
      <w:r w:rsidRPr="00100A7F">
        <w:rPr>
          <w:rStyle w:val="FontStyle27"/>
          <w:rFonts w:ascii="Times New Roman" w:hAnsi="Times New Roman" w:cs="Times New Roman"/>
          <w:sz w:val="24"/>
          <w:szCs w:val="24"/>
        </w:rPr>
        <w:t>,</w:t>
      </w:r>
      <w:r w:rsidR="004921CA" w:rsidRPr="00100A7F">
        <w:rPr>
          <w:rStyle w:val="FontStyle27"/>
          <w:rFonts w:ascii="Times New Roman" w:hAnsi="Times New Roman" w:cs="Times New Roman"/>
          <w:sz w:val="24"/>
          <w:szCs w:val="24"/>
        </w:rPr>
        <w:t xml:space="preserve"> Urząd Gminy Czorsztyn, ul. Gorczańska 3, 34-436 Maniowy, pokój nr 19</w:t>
      </w:r>
      <w:r w:rsidRPr="00100A7F">
        <w:rPr>
          <w:rStyle w:val="FontStyle27"/>
          <w:rFonts w:ascii="Times New Roman" w:hAnsi="Times New Roman" w:cs="Times New Roman"/>
          <w:sz w:val="24"/>
          <w:szCs w:val="24"/>
        </w:rPr>
        <w:t xml:space="preserve"> w godzinach pracy urzędu</w:t>
      </w:r>
      <w:r w:rsidR="004921CA" w:rsidRPr="00100A7F">
        <w:rPr>
          <w:rStyle w:val="FontStyle27"/>
          <w:rFonts w:ascii="Times New Roman" w:hAnsi="Times New Roman" w:cs="Times New Roman"/>
          <w:sz w:val="24"/>
          <w:szCs w:val="24"/>
        </w:rPr>
        <w:t xml:space="preserve"> tj. 7:30 -15.30 </w:t>
      </w:r>
      <w:r w:rsidRPr="00100A7F">
        <w:rPr>
          <w:rStyle w:val="FontStyle27"/>
          <w:rFonts w:ascii="Times New Roman" w:hAnsi="Times New Roman" w:cs="Times New Roman"/>
          <w:sz w:val="24"/>
          <w:szCs w:val="24"/>
        </w:rPr>
        <w:t>;</w:t>
      </w:r>
    </w:p>
    <w:p w:rsidR="00A351F6" w:rsidRPr="00100A7F" w:rsidRDefault="00A351F6" w:rsidP="00100A7F">
      <w:pPr>
        <w:pStyle w:val="Style9"/>
        <w:widowControl/>
        <w:numPr>
          <w:ilvl w:val="0"/>
          <w:numId w:val="15"/>
        </w:numPr>
        <w:tabs>
          <w:tab w:val="left" w:pos="1094"/>
        </w:tabs>
        <w:ind w:left="1094" w:hanging="331"/>
        <w:rPr>
          <w:rStyle w:val="FontStyle27"/>
          <w:rFonts w:ascii="Times New Roman" w:hAnsi="Times New Roman" w:cs="Times New Roman"/>
          <w:sz w:val="24"/>
          <w:szCs w:val="24"/>
        </w:rPr>
      </w:pPr>
      <w:r w:rsidRPr="00100A7F">
        <w:rPr>
          <w:rStyle w:val="FontStyle27"/>
          <w:rFonts w:ascii="Times New Roman" w:hAnsi="Times New Roman" w:cs="Times New Roman"/>
          <w:sz w:val="24"/>
          <w:szCs w:val="24"/>
        </w:rPr>
        <w:t xml:space="preserve">spotkania konsultacyjnego </w:t>
      </w:r>
      <w:r w:rsidR="00954B77" w:rsidRPr="00100A7F">
        <w:rPr>
          <w:rStyle w:val="FontStyle27"/>
          <w:rFonts w:ascii="Times New Roman" w:hAnsi="Times New Roman" w:cs="Times New Roman"/>
          <w:sz w:val="24"/>
          <w:szCs w:val="24"/>
        </w:rPr>
        <w:t>które odbyło</w:t>
      </w:r>
      <w:r w:rsidR="003E5157" w:rsidRPr="00100A7F">
        <w:rPr>
          <w:rStyle w:val="FontStyle27"/>
          <w:rFonts w:ascii="Times New Roman" w:hAnsi="Times New Roman" w:cs="Times New Roman"/>
          <w:sz w:val="24"/>
          <w:szCs w:val="24"/>
        </w:rPr>
        <w:t xml:space="preserve"> się 1 czerwca 2017r o godzinie 16:30 w Izbie Regionalnej w Sromowcach Niżnych </w:t>
      </w:r>
    </w:p>
    <w:p w:rsidR="005372E7" w:rsidRPr="00100A7F" w:rsidRDefault="005372E7" w:rsidP="00100A7F">
      <w:pPr>
        <w:pStyle w:val="Style8"/>
        <w:widowControl/>
        <w:spacing w:line="252" w:lineRule="exact"/>
        <w:ind w:firstLine="756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8C04D9" w:rsidRPr="00100A7F" w:rsidRDefault="00954B77" w:rsidP="00100A7F">
      <w:pPr>
        <w:pStyle w:val="Style8"/>
        <w:widowControl/>
        <w:spacing w:line="252" w:lineRule="exact"/>
        <w:ind w:firstLine="756"/>
        <w:rPr>
          <w:rStyle w:val="FontStyle27"/>
          <w:rFonts w:ascii="Times New Roman" w:hAnsi="Times New Roman" w:cs="Times New Roman"/>
          <w:sz w:val="24"/>
          <w:szCs w:val="24"/>
        </w:rPr>
      </w:pPr>
      <w:r w:rsidRPr="00100A7F">
        <w:rPr>
          <w:rStyle w:val="FontStyle27"/>
          <w:rFonts w:ascii="Times New Roman" w:hAnsi="Times New Roman" w:cs="Times New Roman"/>
          <w:sz w:val="24"/>
          <w:szCs w:val="24"/>
        </w:rPr>
        <w:t>Informacje konsultacjach</w:t>
      </w:r>
      <w:r w:rsidR="008C04D9" w:rsidRPr="00100A7F">
        <w:rPr>
          <w:rStyle w:val="FontStyle27"/>
          <w:rFonts w:ascii="Times New Roman" w:hAnsi="Times New Roman" w:cs="Times New Roman"/>
          <w:sz w:val="24"/>
          <w:szCs w:val="24"/>
        </w:rPr>
        <w:t xml:space="preserve"> projektu uchwały w </w:t>
      </w:r>
      <w:r w:rsidR="00716278" w:rsidRPr="00100A7F">
        <w:rPr>
          <w:rFonts w:ascii="Times New Roman" w:hAnsi="Times New Roman" w:cs="Times New Roman"/>
        </w:rPr>
        <w:t>sprawie zmiany uchwały XXII/186/2017 Rady Gminy Czorsztyn z dnia 30.01.2017 r. w sprawie wyznaczenia obszaru zdegradowanego oraz obszaru rewitalizacji na terenie Gminy Czorsztyn</w:t>
      </w:r>
      <w:r w:rsidR="00366B36" w:rsidRPr="00100A7F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100A7F">
        <w:rPr>
          <w:rStyle w:val="FontStyle27"/>
          <w:rFonts w:ascii="Times New Roman" w:hAnsi="Times New Roman" w:cs="Times New Roman"/>
          <w:sz w:val="24"/>
          <w:szCs w:val="24"/>
        </w:rPr>
        <w:t>znajdowały się w:</w:t>
      </w:r>
    </w:p>
    <w:p w:rsidR="004921CA" w:rsidRPr="00100A7F" w:rsidRDefault="004921CA" w:rsidP="00100A7F">
      <w:pPr>
        <w:pStyle w:val="Style9"/>
        <w:widowControl/>
        <w:numPr>
          <w:ilvl w:val="0"/>
          <w:numId w:val="15"/>
        </w:numPr>
        <w:tabs>
          <w:tab w:val="left" w:pos="1094"/>
        </w:tabs>
        <w:spacing w:before="14"/>
        <w:ind w:left="1094" w:hanging="331"/>
        <w:rPr>
          <w:rStyle w:val="FontStyle27"/>
          <w:rFonts w:ascii="Times New Roman" w:hAnsi="Times New Roman" w:cs="Times New Roman"/>
          <w:sz w:val="24"/>
          <w:szCs w:val="24"/>
        </w:rPr>
      </w:pPr>
      <w:r w:rsidRPr="00100A7F">
        <w:rPr>
          <w:rStyle w:val="FontStyle27"/>
          <w:rFonts w:ascii="Times New Roman" w:hAnsi="Times New Roman" w:cs="Times New Roman"/>
          <w:sz w:val="24"/>
          <w:szCs w:val="24"/>
        </w:rPr>
        <w:t xml:space="preserve">W Biuletynie Informacji Publicznej Gminy Czorsztyn  </w:t>
      </w:r>
    </w:p>
    <w:p w:rsidR="004921CA" w:rsidRPr="00100A7F" w:rsidRDefault="003E5157" w:rsidP="00100A7F">
      <w:pPr>
        <w:pStyle w:val="Akapitzlist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100A7F">
        <w:t xml:space="preserve"> https://bip.malopolska.pl/ugczorsztyn,a,1321328,ogloszenie-w-sprawie-ii-konsultacji-spolecznych-dotyczacych-wyznaczenia-obszaru-zdegradowanego-i-obs.html</w:t>
      </w:r>
    </w:p>
    <w:p w:rsidR="008C04D9" w:rsidRPr="00100A7F" w:rsidRDefault="008C04D9" w:rsidP="00100A7F">
      <w:pPr>
        <w:pStyle w:val="Style9"/>
        <w:widowControl/>
        <w:numPr>
          <w:ilvl w:val="0"/>
          <w:numId w:val="15"/>
        </w:numPr>
        <w:tabs>
          <w:tab w:val="left" w:pos="1094"/>
        </w:tabs>
        <w:ind w:left="763" w:firstLine="0"/>
        <w:rPr>
          <w:rStyle w:val="FontStyle27"/>
          <w:rFonts w:ascii="Times New Roman" w:hAnsi="Times New Roman" w:cs="Times New Roman"/>
          <w:sz w:val="24"/>
          <w:szCs w:val="24"/>
        </w:rPr>
      </w:pPr>
      <w:r w:rsidRPr="00100A7F">
        <w:rPr>
          <w:rStyle w:val="FontStyle27"/>
          <w:rFonts w:ascii="Times New Roman" w:hAnsi="Times New Roman" w:cs="Times New Roman"/>
          <w:sz w:val="24"/>
          <w:szCs w:val="24"/>
        </w:rPr>
        <w:t xml:space="preserve">na stronie internetowej gminy </w:t>
      </w:r>
      <w:r w:rsidR="002966D5" w:rsidRPr="00100A7F">
        <w:rPr>
          <w:rStyle w:val="FontStyle27"/>
          <w:rFonts w:ascii="Times New Roman" w:hAnsi="Times New Roman" w:cs="Times New Roman"/>
          <w:sz w:val="24"/>
          <w:szCs w:val="24"/>
        </w:rPr>
        <w:t>Czorsztyn</w:t>
      </w:r>
      <w:r w:rsidRPr="00100A7F">
        <w:rPr>
          <w:rStyle w:val="FontStyle27"/>
          <w:rFonts w:ascii="Times New Roman" w:hAnsi="Times New Roman" w:cs="Times New Roman"/>
          <w:sz w:val="24"/>
          <w:szCs w:val="24"/>
        </w:rPr>
        <w:t xml:space="preserve"> (w folderze „Rewitalizacja");</w:t>
      </w:r>
    </w:p>
    <w:p w:rsidR="008C04D9" w:rsidRPr="00100A7F" w:rsidRDefault="008C04D9" w:rsidP="00100A7F">
      <w:pPr>
        <w:pStyle w:val="Style9"/>
        <w:widowControl/>
        <w:numPr>
          <w:ilvl w:val="0"/>
          <w:numId w:val="15"/>
        </w:numPr>
        <w:tabs>
          <w:tab w:val="left" w:pos="1094"/>
        </w:tabs>
        <w:ind w:left="1094" w:hanging="331"/>
        <w:rPr>
          <w:rStyle w:val="FontStyle27"/>
          <w:rFonts w:ascii="Times New Roman" w:hAnsi="Times New Roman" w:cs="Times New Roman"/>
          <w:sz w:val="24"/>
          <w:szCs w:val="24"/>
        </w:rPr>
      </w:pPr>
      <w:r w:rsidRPr="00100A7F">
        <w:rPr>
          <w:rStyle w:val="FontStyle27"/>
          <w:rFonts w:ascii="Times New Roman" w:hAnsi="Times New Roman" w:cs="Times New Roman"/>
          <w:sz w:val="24"/>
          <w:szCs w:val="24"/>
        </w:rPr>
        <w:t xml:space="preserve">w sposób zwyczajowo przyjęty treść ogłoszenia wywieszona została </w:t>
      </w:r>
      <w:r w:rsidR="002966D5" w:rsidRPr="00100A7F">
        <w:rPr>
          <w:rStyle w:val="FontStyle27"/>
          <w:rFonts w:ascii="Times New Roman" w:hAnsi="Times New Roman" w:cs="Times New Roman"/>
          <w:sz w:val="24"/>
          <w:szCs w:val="24"/>
        </w:rPr>
        <w:t xml:space="preserve">na tablicy ogłoszeń w Urzędzie Gminy Czorsztyn </w:t>
      </w:r>
    </w:p>
    <w:p w:rsidR="00100A7F" w:rsidRDefault="00954B77" w:rsidP="00100A7F">
      <w:pPr>
        <w:pStyle w:val="Style17"/>
        <w:widowControl/>
        <w:spacing w:before="137"/>
        <w:jc w:val="both"/>
        <w:rPr>
          <w:rFonts w:ascii="Times New Roman" w:hAnsi="Times New Roman" w:cs="Times New Roman"/>
        </w:rPr>
      </w:pPr>
      <w:r w:rsidRPr="00100A7F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260350</wp:posOffset>
            </wp:positionV>
            <wp:extent cx="5915025" cy="3038475"/>
            <wp:effectExtent l="19050" t="0" r="9525" b="0"/>
            <wp:wrapTight wrapText="bothSides">
              <wp:wrapPolygon edited="0">
                <wp:start x="-70" y="0"/>
                <wp:lineTo x="-70" y="21532"/>
                <wp:lineTo x="21635" y="21532"/>
                <wp:lineTo x="21635" y="0"/>
                <wp:lineTo x="-7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rzut ekranu bi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04D9" w:rsidRPr="00100A7F">
        <w:rPr>
          <w:rStyle w:val="FontStyle32"/>
          <w:rFonts w:ascii="Times New Roman" w:hAnsi="Times New Roman" w:cs="Times New Roman"/>
          <w:sz w:val="24"/>
          <w:szCs w:val="24"/>
        </w:rPr>
        <w:t xml:space="preserve">Rysunek 1 Fragment BIP gminy </w:t>
      </w:r>
      <w:r w:rsidR="002966D5" w:rsidRPr="00100A7F">
        <w:rPr>
          <w:rStyle w:val="FontStyle32"/>
          <w:rFonts w:ascii="Times New Roman" w:hAnsi="Times New Roman" w:cs="Times New Roman"/>
          <w:sz w:val="24"/>
          <w:szCs w:val="24"/>
        </w:rPr>
        <w:t>Czorsztyn</w:t>
      </w:r>
      <w:r w:rsidR="008C04D9" w:rsidRPr="00100A7F">
        <w:rPr>
          <w:rStyle w:val="FontStyle32"/>
          <w:rFonts w:ascii="Times New Roman" w:hAnsi="Times New Roman" w:cs="Times New Roman"/>
          <w:sz w:val="24"/>
          <w:szCs w:val="24"/>
        </w:rPr>
        <w:t xml:space="preserve"> z informacją o konsultacjach społecznych</w:t>
      </w:r>
      <w:r w:rsidR="002F608F" w:rsidRPr="00100A7F">
        <w:rPr>
          <w:rFonts w:ascii="Times New Roman" w:hAnsi="Times New Roman" w:cs="Times New Roman"/>
        </w:rPr>
        <w:br/>
      </w:r>
      <w:r w:rsidR="002966D5" w:rsidRPr="00100A7F">
        <w:rPr>
          <w:rFonts w:ascii="Times New Roman" w:hAnsi="Times New Roman" w:cs="Times New Roman"/>
        </w:rPr>
        <w:t>Źródło: Biuletyn Informacji Publicznej Urzędu Gminy Czorsztyn</w:t>
      </w:r>
    </w:p>
    <w:p w:rsidR="00FA779A" w:rsidRPr="00100A7F" w:rsidRDefault="00FA779A" w:rsidP="00100A7F">
      <w:pPr>
        <w:pStyle w:val="Style17"/>
        <w:widowControl/>
        <w:spacing w:before="137"/>
        <w:jc w:val="both"/>
        <w:rPr>
          <w:rStyle w:val="FontStyle27"/>
          <w:rFonts w:ascii="Times New Roman" w:hAnsi="Times New Roman" w:cs="Times New Roman"/>
          <w:b/>
          <w:bCs/>
          <w:sz w:val="24"/>
          <w:szCs w:val="24"/>
        </w:rPr>
      </w:pPr>
      <w:r w:rsidRPr="00100A7F">
        <w:rPr>
          <w:rStyle w:val="FontStyle27"/>
          <w:rFonts w:ascii="Times New Roman" w:hAnsi="Times New Roman" w:cs="Times New Roman"/>
          <w:sz w:val="24"/>
          <w:szCs w:val="24"/>
        </w:rPr>
        <w:t xml:space="preserve">Materiały tj. projekt uchwały w sprawie </w:t>
      </w:r>
      <w:r w:rsidR="00716278" w:rsidRPr="00100A7F">
        <w:rPr>
          <w:rFonts w:ascii="Times New Roman" w:hAnsi="Times New Roman" w:cs="Times New Roman"/>
        </w:rPr>
        <w:t>zmiany uchwały XXII/186/2017 Rady Gminy Czorsztyn z dnia 30.01.2017 r. w sprawie wyznaczenia obszaru zdegradowanego oraz obszaru rewitalizacji na terenie Gminy Czorsztyn</w:t>
      </w:r>
      <w:r w:rsidR="00716278" w:rsidRPr="00100A7F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100A7F">
        <w:rPr>
          <w:rStyle w:val="FontStyle27"/>
          <w:rFonts w:ascii="Times New Roman" w:hAnsi="Times New Roman" w:cs="Times New Roman"/>
          <w:sz w:val="24"/>
          <w:szCs w:val="24"/>
        </w:rPr>
        <w:t>oraz formularz konsultacyjny dostępne były:</w:t>
      </w:r>
    </w:p>
    <w:p w:rsidR="00FA779A" w:rsidRPr="00100A7F" w:rsidRDefault="00FA779A" w:rsidP="00100A7F">
      <w:pPr>
        <w:pStyle w:val="Style9"/>
        <w:widowControl/>
        <w:numPr>
          <w:ilvl w:val="0"/>
          <w:numId w:val="18"/>
        </w:numPr>
        <w:tabs>
          <w:tab w:val="left" w:pos="1058"/>
        </w:tabs>
        <w:spacing w:before="7" w:line="245" w:lineRule="exact"/>
        <w:ind w:left="734" w:firstLine="0"/>
        <w:rPr>
          <w:rStyle w:val="FontStyle27"/>
          <w:rFonts w:ascii="Times New Roman" w:hAnsi="Times New Roman" w:cs="Times New Roman"/>
          <w:sz w:val="24"/>
          <w:szCs w:val="24"/>
        </w:rPr>
      </w:pPr>
      <w:r w:rsidRPr="00100A7F">
        <w:rPr>
          <w:rStyle w:val="FontStyle27"/>
          <w:rFonts w:ascii="Times New Roman" w:hAnsi="Times New Roman" w:cs="Times New Roman"/>
          <w:sz w:val="24"/>
          <w:szCs w:val="24"/>
        </w:rPr>
        <w:t>w Biuletynie Informacji Publicznej Gminy w zakładce „Rewitalizacja";</w:t>
      </w:r>
    </w:p>
    <w:p w:rsidR="00FA779A" w:rsidRPr="00100A7F" w:rsidRDefault="00FA779A" w:rsidP="00100A7F">
      <w:pPr>
        <w:pStyle w:val="Style9"/>
        <w:widowControl/>
        <w:numPr>
          <w:ilvl w:val="0"/>
          <w:numId w:val="18"/>
        </w:numPr>
        <w:tabs>
          <w:tab w:val="left" w:pos="1058"/>
        </w:tabs>
        <w:spacing w:line="245" w:lineRule="exact"/>
        <w:ind w:left="734" w:firstLine="0"/>
        <w:rPr>
          <w:rStyle w:val="FontStyle27"/>
          <w:rFonts w:ascii="Times New Roman" w:hAnsi="Times New Roman" w:cs="Times New Roman"/>
          <w:sz w:val="24"/>
          <w:szCs w:val="24"/>
        </w:rPr>
      </w:pPr>
      <w:r w:rsidRPr="00100A7F">
        <w:rPr>
          <w:rStyle w:val="FontStyle27"/>
          <w:rFonts w:ascii="Times New Roman" w:hAnsi="Times New Roman" w:cs="Times New Roman"/>
          <w:sz w:val="24"/>
          <w:szCs w:val="24"/>
        </w:rPr>
        <w:t>na stronie internetowej Gminy w zakładce „Rewitalizacja";</w:t>
      </w:r>
    </w:p>
    <w:p w:rsidR="00FA779A" w:rsidRPr="00100A7F" w:rsidRDefault="00FA779A" w:rsidP="00100A7F">
      <w:pPr>
        <w:pStyle w:val="Style9"/>
        <w:widowControl/>
        <w:numPr>
          <w:ilvl w:val="0"/>
          <w:numId w:val="18"/>
        </w:numPr>
        <w:tabs>
          <w:tab w:val="left" w:pos="1058"/>
        </w:tabs>
        <w:spacing w:before="7" w:line="245" w:lineRule="exact"/>
        <w:ind w:left="1058" w:hanging="324"/>
        <w:rPr>
          <w:rStyle w:val="FontStyle27"/>
          <w:rFonts w:ascii="Times New Roman" w:hAnsi="Times New Roman" w:cs="Times New Roman"/>
          <w:sz w:val="24"/>
          <w:szCs w:val="24"/>
        </w:rPr>
      </w:pPr>
      <w:r w:rsidRPr="00100A7F">
        <w:rPr>
          <w:rStyle w:val="FontStyle27"/>
          <w:rFonts w:ascii="Times New Roman" w:hAnsi="Times New Roman" w:cs="Times New Roman"/>
          <w:sz w:val="24"/>
          <w:szCs w:val="24"/>
        </w:rPr>
        <w:t xml:space="preserve">w Urzędzie Gminy </w:t>
      </w:r>
      <w:r w:rsidR="002966D5" w:rsidRPr="00100A7F">
        <w:rPr>
          <w:rStyle w:val="FontStyle27"/>
          <w:rFonts w:ascii="Times New Roman" w:hAnsi="Times New Roman" w:cs="Times New Roman"/>
          <w:sz w:val="24"/>
          <w:szCs w:val="24"/>
        </w:rPr>
        <w:t>Czorsztyn</w:t>
      </w:r>
      <w:r w:rsidRPr="00100A7F">
        <w:rPr>
          <w:rStyle w:val="FontStyle27"/>
          <w:rFonts w:ascii="Times New Roman" w:hAnsi="Times New Roman" w:cs="Times New Roman"/>
          <w:sz w:val="24"/>
          <w:szCs w:val="24"/>
        </w:rPr>
        <w:t xml:space="preserve"> ul.</w:t>
      </w:r>
      <w:r w:rsidR="002966D5" w:rsidRPr="00100A7F">
        <w:rPr>
          <w:rStyle w:val="FontStyle27"/>
          <w:rFonts w:ascii="Times New Roman" w:hAnsi="Times New Roman" w:cs="Times New Roman"/>
          <w:sz w:val="24"/>
          <w:szCs w:val="24"/>
        </w:rPr>
        <w:t xml:space="preserve"> Gorczańska 3, pok. nr 19</w:t>
      </w:r>
      <w:r w:rsidRPr="00100A7F">
        <w:rPr>
          <w:rStyle w:val="FontStyle27"/>
          <w:rFonts w:ascii="Times New Roman" w:hAnsi="Times New Roman" w:cs="Times New Roman"/>
          <w:sz w:val="24"/>
          <w:szCs w:val="24"/>
        </w:rPr>
        <w:t xml:space="preserve"> w godzinach pracy urzędu</w:t>
      </w:r>
      <w:r w:rsidR="002966D5" w:rsidRPr="00100A7F">
        <w:rPr>
          <w:rStyle w:val="FontStyle27"/>
          <w:rFonts w:ascii="Times New Roman" w:hAnsi="Times New Roman" w:cs="Times New Roman"/>
          <w:sz w:val="24"/>
          <w:szCs w:val="24"/>
        </w:rPr>
        <w:t xml:space="preserve"> tj. 7:30- 15:30</w:t>
      </w:r>
      <w:r w:rsidRPr="00100A7F">
        <w:rPr>
          <w:rStyle w:val="FontStyle27"/>
          <w:rFonts w:ascii="Times New Roman" w:hAnsi="Times New Roman" w:cs="Times New Roman"/>
          <w:sz w:val="24"/>
          <w:szCs w:val="24"/>
        </w:rPr>
        <w:t>.</w:t>
      </w:r>
    </w:p>
    <w:p w:rsidR="00FA779A" w:rsidRPr="00100A7F" w:rsidRDefault="00FA779A" w:rsidP="00100A7F">
      <w:pPr>
        <w:pStyle w:val="Style14"/>
        <w:widowControl/>
        <w:jc w:val="both"/>
        <w:rPr>
          <w:rStyle w:val="FontStyle43"/>
          <w:rFonts w:ascii="Times New Roman" w:hAnsi="Times New Roman" w:cs="Times New Roman"/>
          <w:sz w:val="24"/>
          <w:szCs w:val="24"/>
        </w:rPr>
      </w:pPr>
      <w:r w:rsidRPr="00100A7F">
        <w:rPr>
          <w:rFonts w:ascii="Times New Roman" w:hAnsi="Times New Roman" w:cs="Times New Roman"/>
        </w:rPr>
        <w:br/>
      </w:r>
    </w:p>
    <w:p w:rsidR="00FA779A" w:rsidRPr="00100A7F" w:rsidRDefault="00FA779A" w:rsidP="00100A7F">
      <w:pPr>
        <w:pStyle w:val="Style14"/>
        <w:widowControl/>
        <w:jc w:val="both"/>
        <w:rPr>
          <w:rStyle w:val="FontStyle43"/>
          <w:rFonts w:ascii="Times New Roman" w:hAnsi="Times New Roman" w:cs="Times New Roman"/>
          <w:sz w:val="24"/>
          <w:szCs w:val="24"/>
        </w:rPr>
      </w:pPr>
      <w:r w:rsidRPr="00100A7F">
        <w:rPr>
          <w:rStyle w:val="FontStyle43"/>
          <w:rFonts w:ascii="Times New Roman" w:hAnsi="Times New Roman" w:cs="Times New Roman"/>
          <w:sz w:val="24"/>
          <w:szCs w:val="24"/>
        </w:rPr>
        <w:t>2. PRZEBIEG KONSULTACJI</w:t>
      </w:r>
    </w:p>
    <w:p w:rsidR="002966D5" w:rsidRPr="00100A7F" w:rsidRDefault="00FA779A" w:rsidP="00100A7F">
      <w:pPr>
        <w:pStyle w:val="Style7"/>
        <w:widowControl/>
        <w:spacing w:before="120"/>
        <w:ind w:left="295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100A7F">
        <w:rPr>
          <w:rStyle w:val="FontStyle27"/>
          <w:rFonts w:ascii="Times New Roman" w:hAnsi="Times New Roman" w:cs="Times New Roman"/>
          <w:sz w:val="24"/>
          <w:szCs w:val="24"/>
        </w:rPr>
        <w:t xml:space="preserve">Podczas trwania konsultacji projektu uchwały w </w:t>
      </w:r>
      <w:r w:rsidR="00716278" w:rsidRPr="00100A7F">
        <w:rPr>
          <w:rFonts w:ascii="Times New Roman" w:hAnsi="Times New Roman" w:cs="Times New Roman"/>
        </w:rPr>
        <w:t>sprawie zmiany uchwały XXII/186/2017 Rady Gminy Czorsztyn z dnia 30.01.2017 r. w sprawie wyznaczenia obszaru zdegradowanego oraz obszaru rewitalizacji na terenie Gminy Czorsztyn</w:t>
      </w:r>
      <w:r w:rsidR="00716278" w:rsidRPr="00100A7F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54B77" w:rsidRPr="00100A7F">
        <w:rPr>
          <w:rStyle w:val="FontStyle27"/>
          <w:rFonts w:ascii="Times New Roman" w:hAnsi="Times New Roman" w:cs="Times New Roman"/>
          <w:sz w:val="24"/>
          <w:szCs w:val="24"/>
        </w:rPr>
        <w:t>nie wpłynęły żadne uwagi.</w:t>
      </w:r>
    </w:p>
    <w:p w:rsidR="00100A7F" w:rsidRDefault="002966D5" w:rsidP="00100A7F">
      <w:pPr>
        <w:pStyle w:val="Style7"/>
        <w:widowControl/>
        <w:spacing w:before="120"/>
        <w:ind w:left="295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100A7F">
        <w:rPr>
          <w:rStyle w:val="FontStyle29"/>
          <w:rFonts w:ascii="Times New Roman" w:hAnsi="Times New Roman" w:cs="Times New Roman"/>
          <w:sz w:val="24"/>
          <w:szCs w:val="24"/>
        </w:rPr>
        <w:t xml:space="preserve">2.1. </w:t>
      </w:r>
      <w:r w:rsidR="00366B36" w:rsidRPr="00100A7F">
        <w:rPr>
          <w:rStyle w:val="FontStyle29"/>
          <w:rFonts w:ascii="Times New Roman" w:hAnsi="Times New Roman" w:cs="Times New Roman"/>
          <w:sz w:val="24"/>
          <w:szCs w:val="24"/>
        </w:rPr>
        <w:t xml:space="preserve">Spotkanie Konsultacyjne </w:t>
      </w:r>
    </w:p>
    <w:p w:rsidR="007D37CF" w:rsidRDefault="007D37CF" w:rsidP="00100A7F">
      <w:pPr>
        <w:pStyle w:val="Style7"/>
        <w:widowControl/>
        <w:spacing w:before="120"/>
        <w:ind w:left="295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71755</wp:posOffset>
            </wp:positionV>
            <wp:extent cx="3138170" cy="2352040"/>
            <wp:effectExtent l="19050" t="0" r="5080" b="0"/>
            <wp:wrapTight wrapText="bothSides">
              <wp:wrapPolygon edited="0">
                <wp:start x="-131" y="0"/>
                <wp:lineTo x="-131" y="21343"/>
                <wp:lineTo x="21635" y="21343"/>
                <wp:lineTo x="21635" y="0"/>
                <wp:lineTo x="-131" y="0"/>
              </wp:wrapPolygon>
            </wp:wrapTight>
            <wp:docPr id="4" name="Obraz 1" descr="C:\Users\Andzrej1\Desktop\wnioski 2016\Rewitalizacja\II konsultacje GPR\Zdjęcie konsultacje\P1350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zrej1\Desktop\wnioski 2016\Rewitalizacja\II konsultacje GPR\Zdjęcie konsultacje\P135049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235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3137974" cy="2352675"/>
            <wp:effectExtent l="19050" t="0" r="5276" b="0"/>
            <wp:docPr id="5" name="Obraz 2" descr="C:\Users\Andzrej1\Desktop\wnioski 2016\Rewitalizacja\II konsultacje GPR\Zdjęcie konsultacje\P1350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zrej1\Desktop\wnioski 2016\Rewitalizacja\II konsultacje GPR\Zdjęcie konsultacje\P135048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19" cy="2355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7CF" w:rsidRDefault="007D37CF" w:rsidP="00100A7F">
      <w:pPr>
        <w:pStyle w:val="Style7"/>
        <w:widowControl/>
        <w:spacing w:before="120"/>
        <w:ind w:left="295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</w:p>
    <w:p w:rsidR="008A74DA" w:rsidRPr="00100A7F" w:rsidRDefault="00954B77" w:rsidP="00100A7F">
      <w:pPr>
        <w:pStyle w:val="Style7"/>
        <w:widowControl/>
        <w:spacing w:before="120"/>
        <w:ind w:left="295"/>
        <w:jc w:val="both"/>
        <w:rPr>
          <w:rStyle w:val="FontStyle29"/>
          <w:rFonts w:ascii="Times New Roman" w:hAnsi="Times New Roman" w:cs="Times New Roman"/>
          <w:b w:val="0"/>
          <w:sz w:val="24"/>
          <w:szCs w:val="24"/>
        </w:rPr>
      </w:pPr>
      <w:r w:rsidRPr="00100A7F">
        <w:rPr>
          <w:rStyle w:val="FontStyle29"/>
          <w:rFonts w:ascii="Times New Roman" w:hAnsi="Times New Roman" w:cs="Times New Roman"/>
          <w:b w:val="0"/>
          <w:sz w:val="24"/>
          <w:szCs w:val="24"/>
        </w:rPr>
        <w:t>Spotkanie konsultacyjne</w:t>
      </w:r>
      <w:r w:rsidR="008A74DA" w:rsidRPr="00100A7F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 odbyło się 1 czerwca 2017 r. w Izbie Regionalnej w Sromowcach Wyżnych</w:t>
      </w:r>
      <w:r w:rsidR="007D37CF">
        <w:rPr>
          <w:rStyle w:val="FontStyle29"/>
          <w:rFonts w:ascii="Times New Roman" w:hAnsi="Times New Roman" w:cs="Times New Roman"/>
          <w:b w:val="0"/>
          <w:sz w:val="24"/>
          <w:szCs w:val="24"/>
        </w:rPr>
        <w:t>. Na spotkanie przybyło 20 osób w tym:</w:t>
      </w:r>
      <w:r w:rsidR="008A74DA" w:rsidRPr="00100A7F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 mieszkańcy wsi Sromowce Wyżne, </w:t>
      </w:r>
      <w:r w:rsidR="00100A7F" w:rsidRPr="00100A7F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sołtys wsi, </w:t>
      </w:r>
      <w:r w:rsidR="008A74DA" w:rsidRPr="00100A7F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radni Gminy Czorsztyn, flisacy, </w:t>
      </w:r>
      <w:r w:rsidR="007D37CF">
        <w:rPr>
          <w:rStyle w:val="FontStyle29"/>
          <w:rFonts w:ascii="Times New Roman" w:hAnsi="Times New Roman" w:cs="Times New Roman"/>
          <w:b w:val="0"/>
          <w:sz w:val="24"/>
          <w:szCs w:val="24"/>
        </w:rPr>
        <w:t>Dyrektor ZPO</w:t>
      </w:r>
      <w:r w:rsidR="008A74DA" w:rsidRPr="00100A7F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7D37CF">
        <w:rPr>
          <w:rStyle w:val="FontStyle29"/>
          <w:rFonts w:ascii="Times New Roman" w:hAnsi="Times New Roman" w:cs="Times New Roman"/>
          <w:b w:val="0"/>
          <w:sz w:val="24"/>
          <w:szCs w:val="24"/>
        </w:rPr>
        <w:t>przedstawiciele z Koł</w:t>
      </w:r>
      <w:r w:rsidR="008A74DA" w:rsidRPr="00100A7F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a Gospodyń Wiejskich, pracownicy Urzędu Gminy Czorsztyn. Podczas spotkania </w:t>
      </w:r>
      <w:r w:rsidR="00100A7F" w:rsidRPr="00100A7F">
        <w:rPr>
          <w:rStyle w:val="FontStyle29"/>
          <w:rFonts w:ascii="Times New Roman" w:hAnsi="Times New Roman" w:cs="Times New Roman"/>
          <w:b w:val="0"/>
          <w:sz w:val="24"/>
          <w:szCs w:val="24"/>
        </w:rPr>
        <w:t>został</w:t>
      </w:r>
      <w:r w:rsidR="008A74DA" w:rsidRPr="00100A7F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 przedstawiony poszerzony obszar rewitalizacji, obejmujący swoim zakresem budynki mieszkalne. </w:t>
      </w:r>
    </w:p>
    <w:p w:rsidR="008A74DA" w:rsidRPr="00100A7F" w:rsidRDefault="008A74DA" w:rsidP="00100A7F">
      <w:pPr>
        <w:pStyle w:val="Style7"/>
        <w:widowControl/>
        <w:spacing w:before="120"/>
        <w:ind w:left="295"/>
        <w:jc w:val="both"/>
        <w:rPr>
          <w:rStyle w:val="FontStyle29"/>
          <w:rFonts w:ascii="Times New Roman" w:hAnsi="Times New Roman" w:cs="Times New Roman"/>
          <w:b w:val="0"/>
          <w:sz w:val="24"/>
          <w:szCs w:val="24"/>
        </w:rPr>
      </w:pPr>
      <w:r w:rsidRPr="00100A7F">
        <w:rPr>
          <w:rStyle w:val="FontStyle29"/>
          <w:rFonts w:ascii="Times New Roman" w:hAnsi="Times New Roman" w:cs="Times New Roman"/>
          <w:b w:val="0"/>
          <w:sz w:val="24"/>
          <w:szCs w:val="24"/>
        </w:rPr>
        <w:t>Jeden z mieszkańców poruszył temat wzrostu podatków wynikający z uchwalenia GPR i w konsekwencji przeklasyfikowaniem gruntów.</w:t>
      </w:r>
    </w:p>
    <w:p w:rsidR="00100A7F" w:rsidRPr="00100A7F" w:rsidRDefault="00100A7F" w:rsidP="00100A7F">
      <w:pPr>
        <w:pStyle w:val="Style7"/>
        <w:widowControl/>
        <w:spacing w:before="120"/>
        <w:ind w:left="295"/>
        <w:jc w:val="both"/>
        <w:rPr>
          <w:rStyle w:val="FontStyle29"/>
          <w:rFonts w:ascii="Times New Roman" w:hAnsi="Times New Roman" w:cs="Times New Roman"/>
          <w:b w:val="0"/>
          <w:sz w:val="24"/>
          <w:szCs w:val="24"/>
        </w:rPr>
      </w:pPr>
      <w:r w:rsidRPr="00100A7F">
        <w:rPr>
          <w:rStyle w:val="FontStyle29"/>
          <w:rFonts w:ascii="Times New Roman" w:hAnsi="Times New Roman" w:cs="Times New Roman"/>
          <w:b w:val="0"/>
          <w:sz w:val="24"/>
          <w:szCs w:val="24"/>
        </w:rPr>
        <w:t>Zastępca</w:t>
      </w:r>
      <w:r w:rsidR="008A74DA" w:rsidRPr="00100A7F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 Wójta – Pan Rafał Jandura odpowiedział, że kwestia przeklasyfikowania </w:t>
      </w:r>
      <w:r w:rsidRPr="00100A7F">
        <w:rPr>
          <w:rStyle w:val="FontStyle29"/>
          <w:rFonts w:ascii="Times New Roman" w:hAnsi="Times New Roman" w:cs="Times New Roman"/>
          <w:b w:val="0"/>
          <w:sz w:val="24"/>
          <w:szCs w:val="24"/>
        </w:rPr>
        <w:t>gruntów</w:t>
      </w:r>
      <w:r w:rsidR="008A74DA" w:rsidRPr="00100A7F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 to</w:t>
      </w:r>
      <w:r w:rsidR="007D37CF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 tylko kwestia czasu i wcześnie</w:t>
      </w:r>
      <w:r w:rsidR="008A74DA" w:rsidRPr="00100A7F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j czy później Starostwo dokona tej czynności, niezależnie od uchwalenie GPR. Problem może mieć Wspólnota Gruntowa, ponieważ w przypadku gdy założone w GPR zadania nie zostaną zrealizowane to </w:t>
      </w:r>
      <w:r w:rsidRPr="00100A7F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znacznie </w:t>
      </w:r>
      <w:r w:rsidR="008A74DA" w:rsidRPr="00100A7F">
        <w:rPr>
          <w:rStyle w:val="FontStyle29"/>
          <w:rFonts w:ascii="Times New Roman" w:hAnsi="Times New Roman" w:cs="Times New Roman"/>
          <w:b w:val="0"/>
          <w:sz w:val="24"/>
          <w:szCs w:val="24"/>
        </w:rPr>
        <w:t>wzrośnie im podatek od nieruchomości.</w:t>
      </w:r>
    </w:p>
    <w:p w:rsidR="007D37CF" w:rsidRDefault="007D37CF" w:rsidP="00100A7F">
      <w:pPr>
        <w:pStyle w:val="Style7"/>
        <w:widowControl/>
        <w:spacing w:before="120"/>
        <w:ind w:left="295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</w:p>
    <w:p w:rsidR="00FA779A" w:rsidRPr="00100A7F" w:rsidRDefault="00366B36" w:rsidP="00100A7F">
      <w:pPr>
        <w:pStyle w:val="Style7"/>
        <w:widowControl/>
        <w:spacing w:before="120"/>
        <w:ind w:left="295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100A7F">
        <w:rPr>
          <w:rStyle w:val="FontStyle29"/>
          <w:rFonts w:ascii="Times New Roman" w:hAnsi="Times New Roman" w:cs="Times New Roman"/>
          <w:sz w:val="24"/>
          <w:szCs w:val="24"/>
        </w:rPr>
        <w:br/>
        <w:t>2.2.</w:t>
      </w:r>
      <w:r w:rsidR="00FA779A" w:rsidRPr="00100A7F">
        <w:rPr>
          <w:rStyle w:val="FontStyle29"/>
          <w:rFonts w:ascii="Times New Roman" w:hAnsi="Times New Roman" w:cs="Times New Roman"/>
          <w:sz w:val="24"/>
          <w:szCs w:val="24"/>
        </w:rPr>
        <w:t>Uwagi zgłaszane na etapie konsultacji społecznych</w:t>
      </w:r>
    </w:p>
    <w:p w:rsidR="00FA779A" w:rsidRPr="00100A7F" w:rsidRDefault="00FA779A" w:rsidP="00100A7F">
      <w:pPr>
        <w:pStyle w:val="Style10"/>
        <w:widowControl/>
        <w:spacing w:before="130" w:line="240" w:lineRule="auto"/>
        <w:ind w:left="756" w:firstLine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100A7F">
        <w:rPr>
          <w:rStyle w:val="FontStyle27"/>
          <w:rFonts w:ascii="Times New Roman" w:hAnsi="Times New Roman" w:cs="Times New Roman"/>
          <w:sz w:val="24"/>
          <w:szCs w:val="24"/>
        </w:rPr>
        <w:t>Brak uwag.</w:t>
      </w:r>
    </w:p>
    <w:p w:rsidR="00FA779A" w:rsidRPr="00100A7F" w:rsidRDefault="00366B36" w:rsidP="00100A7F">
      <w:pPr>
        <w:pStyle w:val="Style11"/>
        <w:widowControl/>
        <w:tabs>
          <w:tab w:val="left" w:pos="662"/>
        </w:tabs>
        <w:spacing w:before="353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100A7F">
        <w:rPr>
          <w:rStyle w:val="FontStyle29"/>
          <w:rFonts w:ascii="Times New Roman" w:hAnsi="Times New Roman" w:cs="Times New Roman"/>
          <w:sz w:val="24"/>
          <w:szCs w:val="24"/>
        </w:rPr>
        <w:t xml:space="preserve">   2.3</w:t>
      </w:r>
      <w:r w:rsidR="002966D5" w:rsidRPr="00100A7F">
        <w:rPr>
          <w:rStyle w:val="FontStyle29"/>
          <w:rFonts w:ascii="Times New Roman" w:hAnsi="Times New Roman" w:cs="Times New Roman"/>
          <w:sz w:val="24"/>
          <w:szCs w:val="24"/>
        </w:rPr>
        <w:t>.</w:t>
      </w:r>
      <w:r w:rsidR="00FA779A" w:rsidRPr="00100A7F">
        <w:rPr>
          <w:rStyle w:val="FontStyle29"/>
          <w:rFonts w:ascii="Times New Roman" w:hAnsi="Times New Roman" w:cs="Times New Roman"/>
          <w:sz w:val="24"/>
          <w:szCs w:val="24"/>
        </w:rPr>
        <w:t>Konkluzje</w:t>
      </w:r>
    </w:p>
    <w:p w:rsidR="00FA779A" w:rsidRPr="00100A7F" w:rsidRDefault="00FA779A" w:rsidP="00100A7F">
      <w:pPr>
        <w:pStyle w:val="Style10"/>
        <w:widowControl/>
        <w:spacing w:before="115" w:line="245" w:lineRule="exact"/>
        <w:ind w:right="22" w:firstLine="749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100A7F">
        <w:rPr>
          <w:rStyle w:val="FontStyle27"/>
          <w:rFonts w:ascii="Times New Roman" w:hAnsi="Times New Roman" w:cs="Times New Roman"/>
          <w:sz w:val="24"/>
          <w:szCs w:val="24"/>
        </w:rPr>
        <w:t>Biorąc pod uwagę, że w trakcie konsultacji nie wpłynęły żadne uwagi do projektu uchwały zostanie przedstawiona Radzie Gminy w niezmienionej formie.</w:t>
      </w:r>
    </w:p>
    <w:p w:rsidR="00FA779A" w:rsidRPr="00100A7F" w:rsidRDefault="00FA779A" w:rsidP="00100A7F">
      <w:pPr>
        <w:pStyle w:val="Style10"/>
        <w:widowControl/>
        <w:spacing w:before="216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FA779A" w:rsidRDefault="00FA779A" w:rsidP="002966D5">
      <w:pPr>
        <w:pStyle w:val="Style7"/>
        <w:widowControl/>
        <w:spacing w:line="240" w:lineRule="exact"/>
        <w:ind w:left="295"/>
        <w:rPr>
          <w:sz w:val="20"/>
          <w:szCs w:val="20"/>
        </w:rPr>
      </w:pPr>
    </w:p>
    <w:p w:rsidR="00170CFC" w:rsidRPr="00170CFC" w:rsidRDefault="00170CFC" w:rsidP="002966D5">
      <w:pPr>
        <w:rPr>
          <w:sz w:val="28"/>
          <w:szCs w:val="28"/>
        </w:rPr>
      </w:pPr>
    </w:p>
    <w:sectPr w:rsidR="00170CFC" w:rsidRPr="00170CFC" w:rsidSect="00170CFC">
      <w:headerReference w:type="default" r:id="rId14"/>
      <w:footerReference w:type="default" r:id="rId15"/>
      <w:footerReference w:type="first" r:id="rId16"/>
      <w:pgSz w:w="11906" w:h="16838"/>
      <w:pgMar w:top="89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D8D" w:rsidRDefault="003E3D8D" w:rsidP="00170CFC">
      <w:r>
        <w:separator/>
      </w:r>
    </w:p>
  </w:endnote>
  <w:endnote w:type="continuationSeparator" w:id="0">
    <w:p w:rsidR="003E3D8D" w:rsidRDefault="003E3D8D" w:rsidP="00170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21141"/>
      <w:docPartObj>
        <w:docPartGallery w:val="Page Numbers (Bottom of Page)"/>
        <w:docPartUnique/>
      </w:docPartObj>
    </w:sdtPr>
    <w:sdtContent>
      <w:p w:rsidR="001A7AF8" w:rsidRDefault="001A7AF8">
        <w:pPr>
          <w:pStyle w:val="Stopka"/>
          <w:jc w:val="right"/>
        </w:pPr>
        <w:fldSimple w:instr=" PAGE   \* MERGEFORMAT ">
          <w:r w:rsidR="00CD013C">
            <w:rPr>
              <w:noProof/>
            </w:rPr>
            <w:t>3</w:t>
          </w:r>
        </w:fldSimple>
      </w:p>
    </w:sdtContent>
  </w:sdt>
  <w:p w:rsidR="00522543" w:rsidRDefault="001A7AF8">
    <w:pPr>
      <w:pStyle w:val="Stopka"/>
    </w:pPr>
    <w:r w:rsidRPr="001A7AF8">
      <w:drawing>
        <wp:inline distT="0" distB="0" distL="0" distR="0">
          <wp:extent cx="5572125" cy="781050"/>
          <wp:effectExtent l="19050" t="0" r="9525" b="0"/>
          <wp:docPr id="7" name="Obraz 1" descr="C:\Users\Andzrej1\Documents\loga - 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zrej1\Documents\loga - 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CFC" w:rsidRDefault="00170CFC">
    <w:pPr>
      <w:pStyle w:val="Stopka"/>
    </w:pPr>
  </w:p>
  <w:p w:rsidR="00170CFC" w:rsidRDefault="00170CFC">
    <w:pPr>
      <w:pStyle w:val="Stopka"/>
    </w:pPr>
    <w:r>
      <w:rPr>
        <w:noProof/>
      </w:rPr>
      <w:drawing>
        <wp:inline distT="0" distB="0" distL="0" distR="0">
          <wp:extent cx="5572125" cy="781050"/>
          <wp:effectExtent l="19050" t="0" r="9525" b="0"/>
          <wp:docPr id="2" name="Obraz 1" descr="C:\Users\Andzrej1\Documents\loga - 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zrej1\Documents\loga - 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CFC" w:rsidRDefault="00170CFC">
    <w:pPr>
      <w:pStyle w:val="Stopka"/>
    </w:pPr>
    <w:r w:rsidRPr="00170CFC">
      <w:rPr>
        <w:noProof/>
      </w:rPr>
      <w:drawing>
        <wp:inline distT="0" distB="0" distL="0" distR="0">
          <wp:extent cx="5572125" cy="781050"/>
          <wp:effectExtent l="19050" t="0" r="9525" b="0"/>
          <wp:docPr id="3" name="Obraz 1" descr="C:\Users\Andzrej1\Documents\loga - 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zrej1\Documents\loga - 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7AF8"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D8D" w:rsidRDefault="003E3D8D" w:rsidP="00170CFC">
      <w:r>
        <w:separator/>
      </w:r>
    </w:p>
  </w:footnote>
  <w:footnote w:type="continuationSeparator" w:id="0">
    <w:p w:rsidR="003E3D8D" w:rsidRDefault="003E3D8D" w:rsidP="00170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43" w:rsidRPr="00170CFC" w:rsidRDefault="00716278" w:rsidP="00522543">
    <w:pPr>
      <w:pStyle w:val="Nagwek"/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 </w:t>
    </w:r>
    <w:r w:rsidR="00522543" w:rsidRPr="00170CFC">
      <w:rPr>
        <w:i/>
        <w:sz w:val="22"/>
        <w:szCs w:val="22"/>
      </w:rPr>
      <w:t>Raport z konsultacji społecznych projektu uchwały Rady Gminy Czorsztyn w sprawie</w:t>
    </w:r>
    <w:r w:rsidR="00522543">
      <w:rPr>
        <w:i/>
        <w:sz w:val="22"/>
        <w:szCs w:val="22"/>
      </w:rPr>
      <w:t xml:space="preserve"> </w:t>
    </w:r>
    <w:r>
      <w:rPr>
        <w:i/>
        <w:sz w:val="22"/>
        <w:szCs w:val="22"/>
      </w:rPr>
      <w:t xml:space="preserve">zmiany uchwały XXII/186/2017 Rady Gminy Czorsztyn z dnia 30.01.2017 r. w sprawie </w:t>
    </w:r>
    <w:r w:rsidR="00522543">
      <w:rPr>
        <w:i/>
        <w:sz w:val="22"/>
        <w:szCs w:val="22"/>
      </w:rPr>
      <w:t>wyznaczenia obszaru zdegradowanego oraz obszaru rewitalizacji na terenie Gminy Czorsztyn.</w:t>
    </w:r>
  </w:p>
  <w:p w:rsidR="00522543" w:rsidRDefault="0052254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602" w:rsidRPr="00170CFC" w:rsidRDefault="006A5602" w:rsidP="006A5602">
    <w:pPr>
      <w:pStyle w:val="Nagwek"/>
      <w:jc w:val="center"/>
      <w:rPr>
        <w:i/>
        <w:sz w:val="22"/>
        <w:szCs w:val="22"/>
      </w:rPr>
    </w:pPr>
    <w:r w:rsidRPr="00170CFC">
      <w:rPr>
        <w:i/>
        <w:sz w:val="22"/>
        <w:szCs w:val="22"/>
      </w:rPr>
      <w:t>Raport z konsultacji społecznych projektu uchwały Rady Gminy Czorsztyn w sprawie</w:t>
    </w:r>
    <w:r w:rsidR="00522543">
      <w:rPr>
        <w:i/>
        <w:sz w:val="22"/>
        <w:szCs w:val="22"/>
      </w:rPr>
      <w:t xml:space="preserve"> wyznaczenia obszaru zdegradowanego oraz obszaru rewitalizacji na terenie Gminy Czorsztyn.</w:t>
    </w:r>
  </w:p>
  <w:p w:rsidR="006A5602" w:rsidRDefault="006A560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43" w:rsidRPr="00170CFC" w:rsidRDefault="00522543" w:rsidP="00522543">
    <w:pPr>
      <w:pStyle w:val="Nagwek"/>
      <w:jc w:val="center"/>
      <w:rPr>
        <w:i/>
        <w:sz w:val="22"/>
        <w:szCs w:val="22"/>
      </w:rPr>
    </w:pPr>
    <w:r w:rsidRPr="00170CFC">
      <w:rPr>
        <w:i/>
        <w:sz w:val="22"/>
        <w:szCs w:val="22"/>
      </w:rPr>
      <w:t>Raport z konsultacji społecznych projektu uchwały Rady Gminy Czorsztyn w sprawie</w:t>
    </w:r>
    <w:r>
      <w:rPr>
        <w:i/>
        <w:sz w:val="22"/>
        <w:szCs w:val="22"/>
      </w:rPr>
      <w:t xml:space="preserve"> wyznaczenia obszaru zdegradowanego oraz obszaru rewitalizacji na terenie Gminy Czorsztyn.</w:t>
    </w:r>
  </w:p>
  <w:p w:rsidR="00170CFC" w:rsidRPr="00170CFC" w:rsidRDefault="00170CFC" w:rsidP="00170CFC">
    <w:pPr>
      <w:pStyle w:val="Nagwek"/>
      <w:jc w:val="center"/>
      <w:rPr>
        <w:i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0CBA5A"/>
    <w:lvl w:ilvl="0">
      <w:numFmt w:val="bullet"/>
      <w:lvlText w:val="*"/>
      <w:lvlJc w:val="left"/>
    </w:lvl>
  </w:abstractNum>
  <w:abstractNum w:abstractNumId="1">
    <w:nsid w:val="02CB56B6"/>
    <w:multiLevelType w:val="singleLevel"/>
    <w:tmpl w:val="9BE656BE"/>
    <w:lvl w:ilvl="0">
      <w:start w:val="2"/>
      <w:numFmt w:val="decimal"/>
      <w:lvlText w:val="2.%1."/>
      <w:legacy w:legacy="1" w:legacySpace="0" w:legacyIndent="662"/>
      <w:lvlJc w:val="left"/>
      <w:rPr>
        <w:rFonts w:ascii="Tahoma" w:hAnsi="Tahoma" w:cs="Tahoma" w:hint="default"/>
      </w:rPr>
    </w:lvl>
  </w:abstractNum>
  <w:abstractNum w:abstractNumId="2">
    <w:nsid w:val="045C5E18"/>
    <w:multiLevelType w:val="singleLevel"/>
    <w:tmpl w:val="F33CD8B0"/>
    <w:lvl w:ilvl="0">
      <w:start w:val="3"/>
      <w:numFmt w:val="decimal"/>
      <w:lvlText w:val="1.%1."/>
      <w:legacy w:legacy="1" w:legacySpace="0" w:legacyIndent="648"/>
      <w:lvlJc w:val="left"/>
      <w:rPr>
        <w:rFonts w:ascii="Tahoma" w:hAnsi="Tahoma" w:cs="Tahoma" w:hint="default"/>
      </w:rPr>
    </w:lvl>
  </w:abstractNum>
  <w:abstractNum w:abstractNumId="3">
    <w:nsid w:val="1A695ACD"/>
    <w:multiLevelType w:val="singleLevel"/>
    <w:tmpl w:val="C8922354"/>
    <w:lvl w:ilvl="0">
      <w:start w:val="1"/>
      <w:numFmt w:val="decimal"/>
      <w:lvlText w:val="1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4">
    <w:nsid w:val="20B611AD"/>
    <w:multiLevelType w:val="hybridMultilevel"/>
    <w:tmpl w:val="8CFE8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E6EAB"/>
    <w:multiLevelType w:val="multilevel"/>
    <w:tmpl w:val="E86E6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497641D"/>
    <w:multiLevelType w:val="hybridMultilevel"/>
    <w:tmpl w:val="165C448A"/>
    <w:lvl w:ilvl="0" w:tplc="A362950A">
      <w:start w:val="11"/>
      <w:numFmt w:val="decimal"/>
      <w:lvlText w:val="%1)"/>
      <w:lvlJc w:val="left"/>
      <w:pPr>
        <w:tabs>
          <w:tab w:val="num" w:pos="495"/>
        </w:tabs>
        <w:ind w:left="4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6067F8C"/>
    <w:multiLevelType w:val="multilevel"/>
    <w:tmpl w:val="DA3010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8">
    <w:nsid w:val="27B50571"/>
    <w:multiLevelType w:val="singleLevel"/>
    <w:tmpl w:val="D8224426"/>
    <w:lvl w:ilvl="0">
      <w:start w:val="3"/>
      <w:numFmt w:val="decimal"/>
      <w:lvlText w:val="2.%1."/>
      <w:legacy w:legacy="1" w:legacySpace="0" w:legacyIndent="662"/>
      <w:lvlJc w:val="left"/>
      <w:rPr>
        <w:rFonts w:ascii="Tahoma" w:hAnsi="Tahoma" w:cs="Tahoma" w:hint="default"/>
      </w:rPr>
    </w:lvl>
  </w:abstractNum>
  <w:abstractNum w:abstractNumId="9">
    <w:nsid w:val="38683D56"/>
    <w:multiLevelType w:val="hybridMultilevel"/>
    <w:tmpl w:val="39361C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B53418"/>
    <w:multiLevelType w:val="singleLevel"/>
    <w:tmpl w:val="5CF6E418"/>
    <w:lvl w:ilvl="0">
      <w:start w:val="4"/>
      <w:numFmt w:val="decimal"/>
      <w:lvlText w:val="1.%1."/>
      <w:legacy w:legacy="1" w:legacySpace="0" w:legacyIndent="648"/>
      <w:lvlJc w:val="left"/>
      <w:rPr>
        <w:rFonts w:ascii="Tahoma" w:hAnsi="Tahoma" w:cs="Tahoma" w:hint="default"/>
      </w:rPr>
    </w:lvl>
  </w:abstractNum>
  <w:abstractNum w:abstractNumId="11">
    <w:nsid w:val="4C4945F3"/>
    <w:multiLevelType w:val="hybridMultilevel"/>
    <w:tmpl w:val="3626D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B6534"/>
    <w:multiLevelType w:val="singleLevel"/>
    <w:tmpl w:val="88A0F0EA"/>
    <w:lvl w:ilvl="0">
      <w:start w:val="1"/>
      <w:numFmt w:val="decimal"/>
      <w:lvlText w:val="1.%1."/>
      <w:legacy w:legacy="1" w:legacySpace="0" w:legacyIndent="648"/>
      <w:lvlJc w:val="left"/>
      <w:rPr>
        <w:rFonts w:ascii="Tahoma" w:hAnsi="Tahoma" w:cs="Tahoma" w:hint="default"/>
      </w:rPr>
    </w:lvl>
  </w:abstractNum>
  <w:abstractNum w:abstractNumId="13">
    <w:nsid w:val="5AA00127"/>
    <w:multiLevelType w:val="hybridMultilevel"/>
    <w:tmpl w:val="BEE86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C0458"/>
    <w:multiLevelType w:val="hybridMultilevel"/>
    <w:tmpl w:val="03F07820"/>
    <w:lvl w:ilvl="0" w:tplc="039AAD2C">
      <w:start w:val="2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68E57569"/>
    <w:multiLevelType w:val="singleLevel"/>
    <w:tmpl w:val="3ABE0B98"/>
    <w:lvl w:ilvl="0">
      <w:start w:val="2"/>
      <w:numFmt w:val="decimal"/>
      <w:lvlText w:val="1.%1."/>
      <w:legacy w:legacy="1" w:legacySpace="0" w:legacyIndent="648"/>
      <w:lvlJc w:val="left"/>
      <w:rPr>
        <w:rFonts w:ascii="Tahoma" w:hAnsi="Tahoma" w:cs="Tahoma" w:hint="default"/>
      </w:rPr>
    </w:lvl>
  </w:abstractNum>
  <w:abstractNum w:abstractNumId="16">
    <w:nsid w:val="73D46043"/>
    <w:multiLevelType w:val="singleLevel"/>
    <w:tmpl w:val="28DE1F64"/>
    <w:lvl w:ilvl="0">
      <w:start w:val="1"/>
      <w:numFmt w:val="decimal"/>
      <w:lvlText w:val="2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4"/>
  </w:num>
  <w:num w:numId="5">
    <w:abstractNumId w:val="11"/>
  </w:num>
  <w:num w:numId="6">
    <w:abstractNumId w:val="13"/>
  </w:num>
  <w:num w:numId="7">
    <w:abstractNumId w:val="3"/>
  </w:num>
  <w:num w:numId="8">
    <w:abstractNumId w:val="16"/>
  </w:num>
  <w:num w:numId="9">
    <w:abstractNumId w:val="12"/>
  </w:num>
  <w:num w:numId="10">
    <w:abstractNumId w:val="15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■"/>
        <w:legacy w:legacy="1" w:legacySpace="0" w:legacyIndent="316"/>
        <w:lvlJc w:val="left"/>
        <w:rPr>
          <w:rFonts w:ascii="Tahoma" w:hAnsi="Tahoma" w:cs="Tahoma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17"/>
        <w:lvlJc w:val="left"/>
        <w:rPr>
          <w:rFonts w:ascii="Tahoma" w:hAnsi="Tahoma" w:cs="Tahoma" w:hint="default"/>
        </w:rPr>
      </w:lvl>
    </w:lvlOverride>
  </w:num>
  <w:num w:numId="14">
    <w:abstractNumId w:val="10"/>
  </w:num>
  <w:num w:numId="15">
    <w:abstractNumId w:val="0"/>
    <w:lvlOverride w:ilvl="0">
      <w:lvl w:ilvl="0">
        <w:start w:val="65535"/>
        <w:numFmt w:val="bullet"/>
        <w:lvlText w:val="■"/>
        <w:legacy w:legacy="1" w:legacySpace="0" w:legacyIndent="331"/>
        <w:lvlJc w:val="left"/>
        <w:rPr>
          <w:rFonts w:ascii="Tahoma" w:hAnsi="Tahoma" w:cs="Tahoma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93"/>
        <w:lvlJc w:val="left"/>
        <w:rPr>
          <w:rFonts w:ascii="Tahoma" w:hAnsi="Tahoma" w:cs="Tahoma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94"/>
        <w:lvlJc w:val="left"/>
        <w:rPr>
          <w:rFonts w:ascii="Tahoma" w:hAnsi="Tahoma" w:cs="Tahoma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■"/>
        <w:legacy w:legacy="1" w:legacySpace="0" w:legacyIndent="324"/>
        <w:lvlJc w:val="left"/>
        <w:rPr>
          <w:rFonts w:ascii="Tahoma" w:hAnsi="Tahoma" w:cs="Tahoma" w:hint="default"/>
        </w:rPr>
      </w:lvl>
    </w:lvlOverride>
  </w:num>
  <w:num w:numId="19">
    <w:abstractNumId w:val="1"/>
  </w:num>
  <w:num w:numId="20">
    <w:abstractNumId w:val="8"/>
  </w:num>
  <w:num w:numId="21">
    <w:abstractNumId w:val="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F66"/>
    <w:rsid w:val="0003705D"/>
    <w:rsid w:val="00072438"/>
    <w:rsid w:val="000A2A08"/>
    <w:rsid w:val="000B0F3C"/>
    <w:rsid w:val="000B23FD"/>
    <w:rsid w:val="000C2291"/>
    <w:rsid w:val="000F242D"/>
    <w:rsid w:val="00100A7F"/>
    <w:rsid w:val="001147E0"/>
    <w:rsid w:val="001240D7"/>
    <w:rsid w:val="00143ED6"/>
    <w:rsid w:val="00151E84"/>
    <w:rsid w:val="00154256"/>
    <w:rsid w:val="00170CFC"/>
    <w:rsid w:val="00177F6E"/>
    <w:rsid w:val="00181B3A"/>
    <w:rsid w:val="001A7AF8"/>
    <w:rsid w:val="001D3D92"/>
    <w:rsid w:val="001F6511"/>
    <w:rsid w:val="00226523"/>
    <w:rsid w:val="00226D01"/>
    <w:rsid w:val="0024180D"/>
    <w:rsid w:val="002925C5"/>
    <w:rsid w:val="002966D5"/>
    <w:rsid w:val="002B1425"/>
    <w:rsid w:val="002B3DEA"/>
    <w:rsid w:val="002B6D40"/>
    <w:rsid w:val="002E7FCD"/>
    <w:rsid w:val="002F608F"/>
    <w:rsid w:val="00316F88"/>
    <w:rsid w:val="00366B36"/>
    <w:rsid w:val="00383247"/>
    <w:rsid w:val="003840B6"/>
    <w:rsid w:val="003869BC"/>
    <w:rsid w:val="003E3D8D"/>
    <w:rsid w:val="003E5157"/>
    <w:rsid w:val="003F25AD"/>
    <w:rsid w:val="00435AD6"/>
    <w:rsid w:val="00452A29"/>
    <w:rsid w:val="004549A7"/>
    <w:rsid w:val="0046105C"/>
    <w:rsid w:val="00470180"/>
    <w:rsid w:val="00473BB0"/>
    <w:rsid w:val="00477CB2"/>
    <w:rsid w:val="004921CA"/>
    <w:rsid w:val="0049690D"/>
    <w:rsid w:val="004A06DF"/>
    <w:rsid w:val="005156BC"/>
    <w:rsid w:val="00522543"/>
    <w:rsid w:val="005372E7"/>
    <w:rsid w:val="00550EF6"/>
    <w:rsid w:val="00565465"/>
    <w:rsid w:val="005A1EE7"/>
    <w:rsid w:val="005A37FA"/>
    <w:rsid w:val="005A7740"/>
    <w:rsid w:val="005B5FBC"/>
    <w:rsid w:val="006005D4"/>
    <w:rsid w:val="006232FB"/>
    <w:rsid w:val="006237FD"/>
    <w:rsid w:val="00652A8E"/>
    <w:rsid w:val="0067086F"/>
    <w:rsid w:val="00672B42"/>
    <w:rsid w:val="00696B11"/>
    <w:rsid w:val="006A5602"/>
    <w:rsid w:val="006A637D"/>
    <w:rsid w:val="006D1C7F"/>
    <w:rsid w:val="006D4841"/>
    <w:rsid w:val="00716278"/>
    <w:rsid w:val="00732A8A"/>
    <w:rsid w:val="007606F1"/>
    <w:rsid w:val="007761DD"/>
    <w:rsid w:val="007763A1"/>
    <w:rsid w:val="007D37CF"/>
    <w:rsid w:val="00801B71"/>
    <w:rsid w:val="008038F7"/>
    <w:rsid w:val="008376B8"/>
    <w:rsid w:val="00862199"/>
    <w:rsid w:val="008A2633"/>
    <w:rsid w:val="008A74DA"/>
    <w:rsid w:val="008B32B7"/>
    <w:rsid w:val="008C04D9"/>
    <w:rsid w:val="008E639D"/>
    <w:rsid w:val="00954B77"/>
    <w:rsid w:val="009604DD"/>
    <w:rsid w:val="00964625"/>
    <w:rsid w:val="00970D63"/>
    <w:rsid w:val="009C23AE"/>
    <w:rsid w:val="009F5024"/>
    <w:rsid w:val="00A01B2B"/>
    <w:rsid w:val="00A054CF"/>
    <w:rsid w:val="00A10B30"/>
    <w:rsid w:val="00A146E3"/>
    <w:rsid w:val="00A3116A"/>
    <w:rsid w:val="00A351F6"/>
    <w:rsid w:val="00A36F66"/>
    <w:rsid w:val="00A473DC"/>
    <w:rsid w:val="00AA5A78"/>
    <w:rsid w:val="00AB12BD"/>
    <w:rsid w:val="00AC4237"/>
    <w:rsid w:val="00AE17E5"/>
    <w:rsid w:val="00B01ED5"/>
    <w:rsid w:val="00B1273E"/>
    <w:rsid w:val="00B25E1A"/>
    <w:rsid w:val="00B43CAF"/>
    <w:rsid w:val="00B63F19"/>
    <w:rsid w:val="00B8626B"/>
    <w:rsid w:val="00BA32FF"/>
    <w:rsid w:val="00C20600"/>
    <w:rsid w:val="00C3127B"/>
    <w:rsid w:val="00C405CA"/>
    <w:rsid w:val="00C67D5D"/>
    <w:rsid w:val="00CC50BC"/>
    <w:rsid w:val="00CD013C"/>
    <w:rsid w:val="00D56988"/>
    <w:rsid w:val="00D8117E"/>
    <w:rsid w:val="00D84690"/>
    <w:rsid w:val="00DB65D7"/>
    <w:rsid w:val="00DE50FE"/>
    <w:rsid w:val="00E03D5F"/>
    <w:rsid w:val="00E13E23"/>
    <w:rsid w:val="00E36B9C"/>
    <w:rsid w:val="00E65B6C"/>
    <w:rsid w:val="00E92123"/>
    <w:rsid w:val="00E938BA"/>
    <w:rsid w:val="00EA5060"/>
    <w:rsid w:val="00EA7DB8"/>
    <w:rsid w:val="00ED45C3"/>
    <w:rsid w:val="00F634E4"/>
    <w:rsid w:val="00F76F1B"/>
    <w:rsid w:val="00FA779A"/>
    <w:rsid w:val="00FC17B2"/>
    <w:rsid w:val="00FC30C8"/>
    <w:rsid w:val="00FC4DB8"/>
    <w:rsid w:val="00FE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5AD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F25AD"/>
    <w:pPr>
      <w:keepNext/>
      <w:jc w:val="center"/>
      <w:outlineLvl w:val="1"/>
    </w:pPr>
    <w:rPr>
      <w:rFonts w:ascii="Arial" w:hAnsi="Arial"/>
      <w:b/>
      <w:outline/>
      <w:color w:val="FFFFFF" w:themeColor="background1"/>
      <w:sz w:val="4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F25AD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kstpodstawowy2">
    <w:name w:val="Body Text 2"/>
    <w:basedOn w:val="Normalny"/>
    <w:link w:val="Tekstpodstawowy2Znak"/>
    <w:rsid w:val="002925C5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925C5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46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70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CFC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170CF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70CF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0CFC"/>
    <w:rPr>
      <w:lang w:eastAsia="en-US"/>
    </w:rPr>
  </w:style>
  <w:style w:type="paragraph" w:customStyle="1" w:styleId="Style2">
    <w:name w:val="Style2"/>
    <w:basedOn w:val="Normalny"/>
    <w:uiPriority w:val="99"/>
    <w:rsid w:val="00B43CAF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Style4">
    <w:name w:val="Style4"/>
    <w:basedOn w:val="Normalny"/>
    <w:uiPriority w:val="99"/>
    <w:rsid w:val="00B43CAF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Style5">
    <w:name w:val="Style5"/>
    <w:basedOn w:val="Normalny"/>
    <w:uiPriority w:val="99"/>
    <w:rsid w:val="00B43CAF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character" w:customStyle="1" w:styleId="FontStyle27">
    <w:name w:val="Font Style27"/>
    <w:basedOn w:val="Domylnaczcionkaakapitu"/>
    <w:uiPriority w:val="99"/>
    <w:rsid w:val="00B43CAF"/>
    <w:rPr>
      <w:rFonts w:ascii="Tahoma" w:hAnsi="Tahoma" w:cs="Tahoma"/>
      <w:sz w:val="20"/>
      <w:szCs w:val="20"/>
    </w:rPr>
  </w:style>
  <w:style w:type="character" w:customStyle="1" w:styleId="FontStyle31">
    <w:name w:val="Font Style31"/>
    <w:basedOn w:val="Domylnaczcionkaakapitu"/>
    <w:uiPriority w:val="99"/>
    <w:rsid w:val="00B43CAF"/>
    <w:rPr>
      <w:rFonts w:ascii="Tahoma" w:hAnsi="Tahoma" w:cs="Tahoma"/>
      <w:b/>
      <w:bCs/>
      <w:sz w:val="20"/>
      <w:szCs w:val="20"/>
    </w:rPr>
  </w:style>
  <w:style w:type="paragraph" w:customStyle="1" w:styleId="Style3">
    <w:name w:val="Style3"/>
    <w:basedOn w:val="Normalny"/>
    <w:uiPriority w:val="99"/>
    <w:rsid w:val="00B43CAF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Style7">
    <w:name w:val="Style7"/>
    <w:basedOn w:val="Normalny"/>
    <w:uiPriority w:val="99"/>
    <w:rsid w:val="00B43CAF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Style8">
    <w:name w:val="Style8"/>
    <w:basedOn w:val="Normalny"/>
    <w:uiPriority w:val="99"/>
    <w:rsid w:val="00B43CAF"/>
    <w:pPr>
      <w:widowControl w:val="0"/>
      <w:autoSpaceDE w:val="0"/>
      <w:autoSpaceDN w:val="0"/>
      <w:adjustRightInd w:val="0"/>
      <w:spacing w:line="288" w:lineRule="exact"/>
      <w:ind w:firstLine="749"/>
      <w:jc w:val="both"/>
    </w:pPr>
    <w:rPr>
      <w:rFonts w:ascii="Tahoma" w:eastAsiaTheme="minorEastAsia" w:hAnsi="Tahoma" w:cs="Tahoma"/>
    </w:rPr>
  </w:style>
  <w:style w:type="paragraph" w:customStyle="1" w:styleId="Style11">
    <w:name w:val="Style11"/>
    <w:basedOn w:val="Normalny"/>
    <w:uiPriority w:val="99"/>
    <w:rsid w:val="00B43CAF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character" w:customStyle="1" w:styleId="FontStyle26">
    <w:name w:val="Font Style26"/>
    <w:basedOn w:val="Domylnaczcionkaakapitu"/>
    <w:uiPriority w:val="99"/>
    <w:rsid w:val="00B43CAF"/>
    <w:rPr>
      <w:rFonts w:ascii="Tahoma" w:hAnsi="Tahoma" w:cs="Tahoma"/>
      <w:b/>
      <w:bCs/>
      <w:sz w:val="28"/>
      <w:szCs w:val="28"/>
    </w:rPr>
  </w:style>
  <w:style w:type="character" w:customStyle="1" w:styleId="FontStyle28">
    <w:name w:val="Font Style28"/>
    <w:basedOn w:val="Domylnaczcionkaakapitu"/>
    <w:uiPriority w:val="99"/>
    <w:rsid w:val="00B43CAF"/>
    <w:rPr>
      <w:rFonts w:ascii="Tahoma" w:hAnsi="Tahoma" w:cs="Tahoma"/>
      <w:i/>
      <w:iCs/>
      <w:sz w:val="20"/>
      <w:szCs w:val="20"/>
    </w:rPr>
  </w:style>
  <w:style w:type="character" w:customStyle="1" w:styleId="FontStyle29">
    <w:name w:val="Font Style29"/>
    <w:basedOn w:val="Domylnaczcionkaakapitu"/>
    <w:uiPriority w:val="99"/>
    <w:rsid w:val="00B43CAF"/>
    <w:rPr>
      <w:rFonts w:ascii="Tahoma" w:hAnsi="Tahoma" w:cs="Tahoma"/>
      <w:b/>
      <w:bCs/>
      <w:sz w:val="28"/>
      <w:szCs w:val="28"/>
    </w:rPr>
  </w:style>
  <w:style w:type="paragraph" w:customStyle="1" w:styleId="Style9">
    <w:name w:val="Style9"/>
    <w:basedOn w:val="Normalny"/>
    <w:uiPriority w:val="99"/>
    <w:rsid w:val="00B43CAF"/>
    <w:pPr>
      <w:widowControl w:val="0"/>
      <w:autoSpaceDE w:val="0"/>
      <w:autoSpaceDN w:val="0"/>
      <w:adjustRightInd w:val="0"/>
      <w:spacing w:line="252" w:lineRule="exact"/>
      <w:ind w:hanging="317"/>
      <w:jc w:val="both"/>
    </w:pPr>
    <w:rPr>
      <w:rFonts w:ascii="Tahoma" w:eastAsiaTheme="minorEastAsia" w:hAnsi="Tahoma" w:cs="Tahoma"/>
    </w:rPr>
  </w:style>
  <w:style w:type="paragraph" w:customStyle="1" w:styleId="Style1">
    <w:name w:val="Style1"/>
    <w:basedOn w:val="Normalny"/>
    <w:uiPriority w:val="99"/>
    <w:rsid w:val="00B43CAF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ahoma" w:eastAsiaTheme="minorEastAsia" w:hAnsi="Tahoma" w:cs="Tahoma"/>
    </w:rPr>
  </w:style>
  <w:style w:type="paragraph" w:customStyle="1" w:styleId="Style6">
    <w:name w:val="Style6"/>
    <w:basedOn w:val="Normalny"/>
    <w:uiPriority w:val="99"/>
    <w:rsid w:val="00B43CAF"/>
    <w:pPr>
      <w:widowControl w:val="0"/>
      <w:autoSpaceDE w:val="0"/>
      <w:autoSpaceDN w:val="0"/>
      <w:adjustRightInd w:val="0"/>
      <w:spacing w:line="144" w:lineRule="exact"/>
      <w:jc w:val="both"/>
    </w:pPr>
    <w:rPr>
      <w:rFonts w:ascii="Tahoma" w:eastAsiaTheme="minorEastAsia" w:hAnsi="Tahoma" w:cs="Tahoma"/>
    </w:rPr>
  </w:style>
  <w:style w:type="paragraph" w:customStyle="1" w:styleId="Style12">
    <w:name w:val="Style12"/>
    <w:basedOn w:val="Normalny"/>
    <w:uiPriority w:val="99"/>
    <w:rsid w:val="00B43CAF"/>
    <w:pPr>
      <w:widowControl w:val="0"/>
      <w:autoSpaceDE w:val="0"/>
      <w:autoSpaceDN w:val="0"/>
      <w:adjustRightInd w:val="0"/>
      <w:spacing w:line="115" w:lineRule="exact"/>
    </w:pPr>
    <w:rPr>
      <w:rFonts w:ascii="Tahoma" w:eastAsiaTheme="minorEastAsia" w:hAnsi="Tahoma" w:cs="Tahoma"/>
    </w:rPr>
  </w:style>
  <w:style w:type="paragraph" w:customStyle="1" w:styleId="Style13">
    <w:name w:val="Style13"/>
    <w:basedOn w:val="Normalny"/>
    <w:uiPriority w:val="99"/>
    <w:rsid w:val="00B43CAF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Style15">
    <w:name w:val="Style15"/>
    <w:basedOn w:val="Normalny"/>
    <w:uiPriority w:val="99"/>
    <w:rsid w:val="00B43CAF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Style17">
    <w:name w:val="Style17"/>
    <w:basedOn w:val="Normalny"/>
    <w:uiPriority w:val="99"/>
    <w:rsid w:val="00B43CAF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Style18">
    <w:name w:val="Style18"/>
    <w:basedOn w:val="Normalny"/>
    <w:uiPriority w:val="99"/>
    <w:rsid w:val="00B43CAF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Style19">
    <w:name w:val="Style19"/>
    <w:basedOn w:val="Normalny"/>
    <w:uiPriority w:val="99"/>
    <w:rsid w:val="00B43CAF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Style20">
    <w:name w:val="Style20"/>
    <w:basedOn w:val="Normalny"/>
    <w:uiPriority w:val="99"/>
    <w:rsid w:val="00B43CAF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Style21">
    <w:name w:val="Style21"/>
    <w:basedOn w:val="Normalny"/>
    <w:uiPriority w:val="99"/>
    <w:rsid w:val="00B43CAF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Style22">
    <w:name w:val="Style22"/>
    <w:basedOn w:val="Normalny"/>
    <w:uiPriority w:val="99"/>
    <w:rsid w:val="00B43CAF"/>
    <w:pPr>
      <w:widowControl w:val="0"/>
      <w:autoSpaceDE w:val="0"/>
      <w:autoSpaceDN w:val="0"/>
      <w:adjustRightInd w:val="0"/>
      <w:spacing w:line="115" w:lineRule="exact"/>
      <w:ind w:firstLine="1757"/>
    </w:pPr>
    <w:rPr>
      <w:rFonts w:ascii="Tahoma" w:eastAsiaTheme="minorEastAsia" w:hAnsi="Tahoma" w:cs="Tahoma"/>
    </w:rPr>
  </w:style>
  <w:style w:type="paragraph" w:customStyle="1" w:styleId="Style23">
    <w:name w:val="Style23"/>
    <w:basedOn w:val="Normalny"/>
    <w:uiPriority w:val="99"/>
    <w:rsid w:val="00B43CAF"/>
    <w:pPr>
      <w:widowControl w:val="0"/>
      <w:autoSpaceDE w:val="0"/>
      <w:autoSpaceDN w:val="0"/>
      <w:adjustRightInd w:val="0"/>
      <w:spacing w:line="187" w:lineRule="exact"/>
      <w:ind w:firstLine="1692"/>
    </w:pPr>
    <w:rPr>
      <w:rFonts w:ascii="Tahoma" w:eastAsiaTheme="minorEastAsia" w:hAnsi="Tahoma" w:cs="Tahoma"/>
    </w:rPr>
  </w:style>
  <w:style w:type="paragraph" w:customStyle="1" w:styleId="Style24">
    <w:name w:val="Style24"/>
    <w:basedOn w:val="Normalny"/>
    <w:uiPriority w:val="99"/>
    <w:rsid w:val="00B43CAF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character" w:customStyle="1" w:styleId="FontStyle30">
    <w:name w:val="Font Style30"/>
    <w:basedOn w:val="Domylnaczcionkaakapitu"/>
    <w:uiPriority w:val="99"/>
    <w:rsid w:val="00B43CAF"/>
    <w:rPr>
      <w:rFonts w:ascii="Tahoma" w:hAnsi="Tahoma" w:cs="Tahoma"/>
      <w:i/>
      <w:iCs/>
      <w:sz w:val="14"/>
      <w:szCs w:val="14"/>
    </w:rPr>
  </w:style>
  <w:style w:type="character" w:customStyle="1" w:styleId="FontStyle32">
    <w:name w:val="Font Style32"/>
    <w:basedOn w:val="Domylnaczcionkaakapitu"/>
    <w:uiPriority w:val="99"/>
    <w:rsid w:val="00B43CAF"/>
    <w:rPr>
      <w:rFonts w:ascii="Tahoma" w:hAnsi="Tahoma" w:cs="Tahoma"/>
      <w:b/>
      <w:bCs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43CAF"/>
    <w:rPr>
      <w:rFonts w:ascii="Candara" w:hAnsi="Candara" w:cs="Candara"/>
      <w:b/>
      <w:bCs/>
      <w:sz w:val="28"/>
      <w:szCs w:val="28"/>
    </w:rPr>
  </w:style>
  <w:style w:type="character" w:customStyle="1" w:styleId="FontStyle34">
    <w:name w:val="Font Style34"/>
    <w:basedOn w:val="Domylnaczcionkaakapitu"/>
    <w:uiPriority w:val="99"/>
    <w:rsid w:val="00B43CAF"/>
    <w:rPr>
      <w:rFonts w:ascii="Garamond" w:hAnsi="Garamond" w:cs="Garamond"/>
      <w:spacing w:val="-10"/>
      <w:w w:val="250"/>
      <w:sz w:val="8"/>
      <w:szCs w:val="8"/>
    </w:rPr>
  </w:style>
  <w:style w:type="character" w:customStyle="1" w:styleId="FontStyle35">
    <w:name w:val="Font Style35"/>
    <w:basedOn w:val="Domylnaczcionkaakapitu"/>
    <w:uiPriority w:val="99"/>
    <w:rsid w:val="00B43CAF"/>
    <w:rPr>
      <w:rFonts w:ascii="Garamond" w:hAnsi="Garamond" w:cs="Garamond"/>
      <w:sz w:val="12"/>
      <w:szCs w:val="12"/>
    </w:rPr>
  </w:style>
  <w:style w:type="character" w:customStyle="1" w:styleId="FontStyle36">
    <w:name w:val="Font Style36"/>
    <w:basedOn w:val="Domylnaczcionkaakapitu"/>
    <w:uiPriority w:val="99"/>
    <w:rsid w:val="00B43CAF"/>
    <w:rPr>
      <w:rFonts w:ascii="Tahoma" w:hAnsi="Tahoma" w:cs="Tahoma"/>
      <w:b/>
      <w:bCs/>
      <w:i/>
      <w:iCs/>
      <w:sz w:val="8"/>
      <w:szCs w:val="8"/>
    </w:rPr>
  </w:style>
  <w:style w:type="character" w:customStyle="1" w:styleId="FontStyle37">
    <w:name w:val="Font Style37"/>
    <w:basedOn w:val="Domylnaczcionkaakapitu"/>
    <w:uiPriority w:val="99"/>
    <w:rsid w:val="00B43CA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8">
    <w:name w:val="Font Style38"/>
    <w:basedOn w:val="Domylnaczcionkaakapitu"/>
    <w:uiPriority w:val="99"/>
    <w:rsid w:val="00B43CAF"/>
    <w:rPr>
      <w:rFonts w:ascii="Tahoma" w:hAnsi="Tahoma" w:cs="Tahoma"/>
      <w:b/>
      <w:bCs/>
      <w:sz w:val="12"/>
      <w:szCs w:val="12"/>
    </w:rPr>
  </w:style>
  <w:style w:type="character" w:customStyle="1" w:styleId="FontStyle39">
    <w:name w:val="Font Style39"/>
    <w:basedOn w:val="Domylnaczcionkaakapitu"/>
    <w:uiPriority w:val="99"/>
    <w:rsid w:val="00B43CAF"/>
    <w:rPr>
      <w:rFonts w:ascii="Tahoma" w:hAnsi="Tahoma" w:cs="Tahoma"/>
      <w:b/>
      <w:bCs/>
      <w:sz w:val="8"/>
      <w:szCs w:val="8"/>
    </w:rPr>
  </w:style>
  <w:style w:type="character" w:customStyle="1" w:styleId="FontStyle40">
    <w:name w:val="Font Style40"/>
    <w:basedOn w:val="Domylnaczcionkaakapitu"/>
    <w:uiPriority w:val="99"/>
    <w:rsid w:val="00B43CAF"/>
    <w:rPr>
      <w:rFonts w:ascii="Tahoma" w:hAnsi="Tahoma" w:cs="Tahoma"/>
      <w:b/>
      <w:bCs/>
      <w:i/>
      <w:iCs/>
      <w:sz w:val="8"/>
      <w:szCs w:val="8"/>
    </w:rPr>
  </w:style>
  <w:style w:type="character" w:customStyle="1" w:styleId="FontStyle41">
    <w:name w:val="Font Style41"/>
    <w:basedOn w:val="Domylnaczcionkaakapitu"/>
    <w:uiPriority w:val="99"/>
    <w:rsid w:val="00B43CAF"/>
    <w:rPr>
      <w:rFonts w:ascii="Tahoma" w:hAnsi="Tahoma" w:cs="Tahoma"/>
      <w:b/>
      <w:bCs/>
      <w:i/>
      <w:iCs/>
      <w:sz w:val="8"/>
      <w:szCs w:val="8"/>
    </w:rPr>
  </w:style>
  <w:style w:type="character" w:customStyle="1" w:styleId="FontStyle42">
    <w:name w:val="Font Style42"/>
    <w:basedOn w:val="Domylnaczcionkaakapitu"/>
    <w:uiPriority w:val="99"/>
    <w:rsid w:val="00B43CAF"/>
    <w:rPr>
      <w:rFonts w:ascii="Tahoma" w:hAnsi="Tahoma" w:cs="Tahoma"/>
      <w:b/>
      <w:bCs/>
      <w:sz w:val="8"/>
      <w:szCs w:val="8"/>
    </w:rPr>
  </w:style>
  <w:style w:type="character" w:styleId="Hipercze">
    <w:name w:val="Hyperlink"/>
    <w:basedOn w:val="Domylnaczcionkaakapitu"/>
    <w:uiPriority w:val="99"/>
    <w:rsid w:val="00B43CAF"/>
    <w:rPr>
      <w:color w:val="0066CC"/>
      <w:u w:val="single"/>
    </w:rPr>
  </w:style>
  <w:style w:type="paragraph" w:customStyle="1" w:styleId="Style10">
    <w:name w:val="Style10"/>
    <w:basedOn w:val="Normalny"/>
    <w:uiPriority w:val="99"/>
    <w:rsid w:val="00FA779A"/>
    <w:pPr>
      <w:widowControl w:val="0"/>
      <w:autoSpaceDE w:val="0"/>
      <w:autoSpaceDN w:val="0"/>
      <w:adjustRightInd w:val="0"/>
      <w:spacing w:line="252" w:lineRule="exact"/>
      <w:ind w:firstLine="756"/>
    </w:pPr>
    <w:rPr>
      <w:rFonts w:ascii="Tahoma" w:eastAsiaTheme="minorEastAsia" w:hAnsi="Tahoma" w:cs="Tahoma"/>
    </w:rPr>
  </w:style>
  <w:style w:type="paragraph" w:customStyle="1" w:styleId="Style14">
    <w:name w:val="Style14"/>
    <w:basedOn w:val="Normalny"/>
    <w:uiPriority w:val="99"/>
    <w:rsid w:val="00FA779A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character" w:customStyle="1" w:styleId="FontStyle43">
    <w:name w:val="Font Style43"/>
    <w:basedOn w:val="Domylnaczcionkaakapitu"/>
    <w:uiPriority w:val="99"/>
    <w:rsid w:val="00FA779A"/>
    <w:rPr>
      <w:rFonts w:ascii="Tahoma" w:hAnsi="Tahoma" w:cs="Tahoma"/>
      <w:b/>
      <w:bCs/>
      <w:sz w:val="30"/>
      <w:szCs w:val="30"/>
    </w:rPr>
  </w:style>
  <w:style w:type="paragraph" w:customStyle="1" w:styleId="Style16">
    <w:name w:val="Style16"/>
    <w:basedOn w:val="Normalny"/>
    <w:uiPriority w:val="99"/>
    <w:rsid w:val="00FA779A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styleId="Akapitzlist">
    <w:name w:val="List Paragraph"/>
    <w:basedOn w:val="Normalny"/>
    <w:uiPriority w:val="34"/>
    <w:qFormat/>
    <w:rsid w:val="003E5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Janczy</dc:creator>
  <cp:lastModifiedBy>Andzrej1</cp:lastModifiedBy>
  <cp:revision>3</cp:revision>
  <cp:lastPrinted>2017-02-06T12:55:00Z</cp:lastPrinted>
  <dcterms:created xsi:type="dcterms:W3CDTF">2017-06-19T10:44:00Z</dcterms:created>
  <dcterms:modified xsi:type="dcterms:W3CDTF">2017-06-21T06:27:00Z</dcterms:modified>
</cp:coreProperties>
</file>