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48" w:rsidRPr="00885621" w:rsidRDefault="00A61D31" w:rsidP="00BB5F1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-631825</wp:posOffset>
            </wp:positionV>
            <wp:extent cx="5575935" cy="784860"/>
            <wp:effectExtent l="19050" t="0" r="5715" b="0"/>
            <wp:wrapTight wrapText="bothSides">
              <wp:wrapPolygon edited="0">
                <wp:start x="-74" y="0"/>
                <wp:lineTo x="-74" y="20971"/>
                <wp:lineTo x="21622" y="20971"/>
                <wp:lineTo x="21622" y="0"/>
                <wp:lineTo x="-74" y="0"/>
              </wp:wrapPolygon>
            </wp:wrapTight>
            <wp:docPr id="1" name="Obraz 1" descr="C:\Users\Andzrej1\Documents\loga - 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zrej1\Documents\loga - 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11" w:rsidRPr="00885621">
        <w:rPr>
          <w:b/>
          <w:sz w:val="28"/>
          <w:szCs w:val="28"/>
        </w:rPr>
        <w:t>Podsumowanie</w:t>
      </w:r>
    </w:p>
    <w:p w:rsidR="00BB5F11" w:rsidRPr="002D2048" w:rsidRDefault="00BB5F11" w:rsidP="00BB5F11">
      <w:pPr>
        <w:pStyle w:val="Default"/>
        <w:jc w:val="center"/>
        <w:rPr>
          <w:sz w:val="28"/>
          <w:szCs w:val="28"/>
        </w:rPr>
      </w:pPr>
    </w:p>
    <w:p w:rsidR="002D2048" w:rsidRPr="00BB5F11" w:rsidRDefault="00A603CA" w:rsidP="00BB5F11">
      <w:pPr>
        <w:pStyle w:val="Default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GMINNY</w:t>
      </w:r>
      <w:r w:rsidR="002D2048" w:rsidRPr="00BB5F11">
        <w:rPr>
          <w:b/>
          <w:bCs/>
          <w:color w:val="FF0000"/>
          <w:sz w:val="28"/>
          <w:szCs w:val="28"/>
        </w:rPr>
        <w:t xml:space="preserve"> PROGRAM REWITALIZACJI </w:t>
      </w:r>
      <w:r>
        <w:rPr>
          <w:b/>
          <w:color w:val="FF0000"/>
          <w:sz w:val="28"/>
          <w:szCs w:val="28"/>
        </w:rPr>
        <w:t>G</w:t>
      </w:r>
      <w:r w:rsidR="002D2048" w:rsidRPr="00BB5F11">
        <w:rPr>
          <w:b/>
          <w:bCs/>
          <w:color w:val="FF0000"/>
          <w:sz w:val="28"/>
          <w:szCs w:val="28"/>
        </w:rPr>
        <w:t xml:space="preserve">MINY </w:t>
      </w:r>
      <w:r>
        <w:rPr>
          <w:b/>
          <w:bCs/>
          <w:color w:val="FF0000"/>
          <w:sz w:val="28"/>
          <w:szCs w:val="28"/>
        </w:rPr>
        <w:t>CZORSZTYN</w:t>
      </w:r>
    </w:p>
    <w:p w:rsidR="005B7587" w:rsidRPr="00BB5F11" w:rsidRDefault="00BB5F11" w:rsidP="00BB5F11">
      <w:pPr>
        <w:pStyle w:val="Default"/>
        <w:jc w:val="center"/>
        <w:rPr>
          <w:b/>
          <w:bCs/>
          <w:color w:val="FF0000"/>
          <w:sz w:val="28"/>
          <w:szCs w:val="28"/>
        </w:rPr>
      </w:pPr>
      <w:r w:rsidRPr="00BB5F11">
        <w:rPr>
          <w:b/>
          <w:bCs/>
          <w:color w:val="FF0000"/>
          <w:sz w:val="28"/>
          <w:szCs w:val="28"/>
        </w:rPr>
        <w:t xml:space="preserve">NA LATA </w:t>
      </w:r>
      <w:r w:rsidR="002D2048" w:rsidRPr="00BB5F11">
        <w:rPr>
          <w:b/>
          <w:bCs/>
          <w:color w:val="FF0000"/>
          <w:sz w:val="28"/>
          <w:szCs w:val="28"/>
        </w:rPr>
        <w:t>2017-2022</w:t>
      </w:r>
    </w:p>
    <w:p w:rsidR="002D2048" w:rsidRDefault="002D2048" w:rsidP="002D2048">
      <w:pPr>
        <w:pStyle w:val="Default"/>
        <w:rPr>
          <w:b/>
          <w:bCs/>
        </w:rPr>
      </w:pPr>
    </w:p>
    <w:p w:rsidR="002D2048" w:rsidRDefault="006E11AE" w:rsidP="00BB5F11">
      <w:pPr>
        <w:pStyle w:val="Default"/>
        <w:spacing w:line="360" w:lineRule="auto"/>
        <w:jc w:val="both"/>
        <w:rPr>
          <w:b/>
          <w:bCs/>
        </w:rPr>
      </w:pPr>
      <w:r>
        <w:tab/>
      </w:r>
      <w:r w:rsidR="002D2048" w:rsidRPr="002D2048">
        <w:t xml:space="preserve">Celem diagnozy jest </w:t>
      </w:r>
      <w:r w:rsidR="002D2048" w:rsidRPr="002D2048">
        <w:rPr>
          <w:b/>
          <w:bCs/>
        </w:rPr>
        <w:t xml:space="preserve">zidentyfikowanie miejsc w gminie, które </w:t>
      </w:r>
      <w:r w:rsidR="002D2048" w:rsidRPr="00BB5F11">
        <w:rPr>
          <w:b/>
          <w:bCs/>
        </w:rPr>
        <w:t xml:space="preserve">potrzebują działań rewitalizacyjnych. </w:t>
      </w:r>
      <w:r w:rsidR="002D2048" w:rsidRPr="00BB5F11">
        <w:t xml:space="preserve">Diagnoza obejmuje cały obszar </w:t>
      </w:r>
      <w:proofErr w:type="spellStart"/>
      <w:r w:rsidR="002D2048" w:rsidRPr="00BB5F11">
        <w:t>gminy</w:t>
      </w:r>
      <w:proofErr w:type="spellEnd"/>
      <w:r w:rsidR="002D2048" w:rsidRPr="00BB5F11">
        <w:t xml:space="preserve"> </w:t>
      </w:r>
      <w:r w:rsidR="002D2048" w:rsidRPr="006E11AE">
        <w:rPr>
          <w:bCs/>
        </w:rPr>
        <w:t>w pięciu aspektach: społecznym, gospodarczym, środowiskowym, przestrzenno-funkcjonalnym oraz technicznym.</w:t>
      </w:r>
      <w:r w:rsidR="002D2048" w:rsidRPr="00BB5F11">
        <w:rPr>
          <w:b/>
          <w:bCs/>
        </w:rPr>
        <w:t xml:space="preserve"> </w:t>
      </w:r>
    </w:p>
    <w:p w:rsidR="006E11AE" w:rsidRPr="00BB5F11" w:rsidRDefault="006E11AE" w:rsidP="00BB5F11">
      <w:pPr>
        <w:pStyle w:val="Default"/>
        <w:spacing w:line="360" w:lineRule="auto"/>
        <w:jc w:val="both"/>
      </w:pPr>
    </w:p>
    <w:p w:rsidR="006E11AE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Wyniki diagnozy w poszczególnych sferach</w:t>
      </w:r>
    </w:p>
    <w:p w:rsidR="006E11AE" w:rsidRDefault="006E11AE" w:rsidP="006E11AE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Na r</w:t>
      </w:r>
      <w:r w:rsidRPr="00404061">
        <w:rPr>
          <w:color w:val="000000"/>
          <w:szCs w:val="24"/>
        </w:rPr>
        <w:t>yc.</w:t>
      </w:r>
      <w:r>
        <w:rPr>
          <w:color w:val="000000"/>
          <w:szCs w:val="24"/>
        </w:rPr>
        <w:t>1.</w:t>
      </w:r>
      <w:r w:rsidRPr="00404061">
        <w:rPr>
          <w:color w:val="000000"/>
          <w:szCs w:val="24"/>
        </w:rPr>
        <w:t xml:space="preserve"> przedstawiono łącznie wyniki analizy wszystkich pięciu sfer: społecznej, gospodarczej, środowiskowej, przestrzenno-funkcjonalnej oraz technicznej.</w:t>
      </w:r>
      <w:r>
        <w:rPr>
          <w:color w:val="000000"/>
          <w:szCs w:val="24"/>
        </w:rPr>
        <w:t xml:space="preserve"> Według analizy największa koncentracja negatywnych zjawisk społecznych ma miejsce </w:t>
      </w:r>
      <w:r w:rsidRPr="006E11AE">
        <w:rPr>
          <w:b/>
          <w:color w:val="000000"/>
          <w:szCs w:val="24"/>
        </w:rPr>
        <w:t>w sołectwie Sromowce Wyżne (kolor czerwony)</w:t>
      </w:r>
      <w:r>
        <w:rPr>
          <w:color w:val="000000"/>
          <w:szCs w:val="24"/>
        </w:rPr>
        <w:t>. Biorąc pod uwagę pozostałe sfery Sromowce Wyżne charakteryzują się największą koncentracją negatywnych zjawisk także w sferze środowiskowej, funkcjonalno-przestrzennej oraz technicznej (we wszystkich tych sferach kolor czerwony) (ryc. 1.).</w:t>
      </w:r>
    </w:p>
    <w:p w:rsidR="00C056F8" w:rsidRPr="00BB5F11" w:rsidRDefault="00C056F8" w:rsidP="00C056F8">
      <w:pPr>
        <w:pStyle w:val="Default"/>
        <w:spacing w:line="360" w:lineRule="auto"/>
        <w:jc w:val="both"/>
      </w:pPr>
      <w:r w:rsidRPr="00BB5F11">
        <w:rPr>
          <w:b/>
          <w:bCs/>
        </w:rPr>
        <w:t>Obszar zdegradowany</w:t>
      </w:r>
      <w:r w:rsidRPr="00BB5F11">
        <w:t xml:space="preserve"> </w:t>
      </w:r>
    </w:p>
    <w:p w:rsidR="00C056F8" w:rsidRPr="00BB5F11" w:rsidRDefault="00C056F8" w:rsidP="00C056F8">
      <w:pPr>
        <w:pStyle w:val="Default"/>
        <w:spacing w:line="360" w:lineRule="auto"/>
        <w:jc w:val="both"/>
      </w:pPr>
      <w:r w:rsidRPr="00BB5F11">
        <w:t xml:space="preserve">Obszar zdegradowany charakteryzuje się koncentracją negatywnych zjawisk społecznych oraz stanem kryzysu w co najmniej jednej ze sfer dotyczących zjawisk gospodarczych, środowiskowych, przestrzenno-funkcjonalnych lub technicznych. </w:t>
      </w:r>
    </w:p>
    <w:p w:rsidR="00C056F8" w:rsidRPr="000D5941" w:rsidRDefault="00C056F8" w:rsidP="000D59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Obszar zdegradowany na terenie Gminy </w:t>
      </w:r>
      <w:r>
        <w:rPr>
          <w:b/>
          <w:bCs/>
        </w:rPr>
        <w:t>Czorsztyn</w:t>
      </w:r>
      <w:r w:rsidRPr="00BB5F11">
        <w:rPr>
          <w:b/>
          <w:bCs/>
        </w:rPr>
        <w:t xml:space="preserve"> obejmuje sołectwo </w:t>
      </w:r>
      <w:r w:rsidRPr="006E11AE">
        <w:rPr>
          <w:b/>
        </w:rPr>
        <w:t>Sromowce Wyżne</w:t>
      </w:r>
      <w:r w:rsidRPr="00BB5F11">
        <w:rPr>
          <w:b/>
          <w:bCs/>
        </w:rPr>
        <w:t xml:space="preserve">. </w:t>
      </w:r>
      <w:r w:rsidR="000D5941">
        <w:rPr>
          <w:sz w:val="23"/>
          <w:szCs w:val="23"/>
        </w:rPr>
        <w:t>Wskazany obszar zajmuje</w:t>
      </w:r>
      <w:r w:rsidRPr="003037F6">
        <w:rPr>
          <w:sz w:val="23"/>
          <w:szCs w:val="23"/>
        </w:rPr>
        <w:t xml:space="preserve"> 948 ha, co stanowi 15,3 % powierzchni </w:t>
      </w:r>
      <w:proofErr w:type="spellStart"/>
      <w:r w:rsidRPr="003037F6">
        <w:rPr>
          <w:sz w:val="23"/>
          <w:szCs w:val="23"/>
        </w:rPr>
        <w:t>gminy</w:t>
      </w:r>
      <w:proofErr w:type="spellEnd"/>
      <w:r w:rsidRPr="003037F6">
        <w:rPr>
          <w:sz w:val="23"/>
          <w:szCs w:val="23"/>
        </w:rPr>
        <w:t xml:space="preserve"> i jest zamieszkiwany przez  1326 osób, tj. 17,4 % ogółu mieszkańców </w:t>
      </w:r>
      <w:proofErr w:type="spellStart"/>
      <w:r w:rsidRPr="003037F6">
        <w:rPr>
          <w:sz w:val="23"/>
          <w:szCs w:val="23"/>
        </w:rPr>
        <w:t>gminy</w:t>
      </w:r>
      <w:proofErr w:type="spellEnd"/>
      <w:r w:rsidRPr="003037F6">
        <w:rPr>
          <w:sz w:val="23"/>
          <w:szCs w:val="23"/>
        </w:rPr>
        <w:t xml:space="preserve">. </w:t>
      </w:r>
    </w:p>
    <w:p w:rsidR="00C056F8" w:rsidRDefault="00C056F8" w:rsidP="00C056F8">
      <w:pPr>
        <w:pStyle w:val="Default"/>
        <w:spacing w:line="360" w:lineRule="auto"/>
        <w:jc w:val="both"/>
        <w:rPr>
          <w:sz w:val="23"/>
          <w:szCs w:val="23"/>
        </w:rPr>
      </w:pPr>
      <w:r w:rsidRPr="003037F6">
        <w:rPr>
          <w:sz w:val="23"/>
          <w:szCs w:val="23"/>
        </w:rPr>
        <w:t xml:space="preserve">Granice obszaru zdegradowanego na terenie Gminy, wyznaczonego na podstawie niniejszej diagnozy przedstawia mapa </w:t>
      </w:r>
      <w:r>
        <w:rPr>
          <w:sz w:val="23"/>
          <w:szCs w:val="23"/>
        </w:rPr>
        <w:t>na r</w:t>
      </w:r>
      <w:r w:rsidRPr="003037F6">
        <w:rPr>
          <w:sz w:val="23"/>
          <w:szCs w:val="23"/>
        </w:rPr>
        <w:t>yc.</w:t>
      </w:r>
      <w:r>
        <w:rPr>
          <w:sz w:val="23"/>
          <w:szCs w:val="23"/>
        </w:rPr>
        <w:t> 31</w:t>
      </w:r>
      <w:r w:rsidR="002A6F06">
        <w:rPr>
          <w:sz w:val="23"/>
          <w:szCs w:val="23"/>
        </w:rPr>
        <w:t>.</w:t>
      </w:r>
    </w:p>
    <w:p w:rsidR="002A6F06" w:rsidRDefault="002A6F06" w:rsidP="002A6F06">
      <w:pPr>
        <w:pStyle w:val="Default"/>
        <w:spacing w:line="360" w:lineRule="auto"/>
        <w:jc w:val="both"/>
      </w:pPr>
      <w:r w:rsidRPr="00BB5F11">
        <w:rPr>
          <w:b/>
          <w:bCs/>
        </w:rPr>
        <w:t>Obszar rewitalizacji</w:t>
      </w:r>
      <w:r w:rsidRPr="00BB5F11">
        <w:t xml:space="preserve"> </w:t>
      </w:r>
    </w:p>
    <w:p w:rsidR="002A6F06" w:rsidRDefault="002A6F06" w:rsidP="002A6F06">
      <w:pPr>
        <w:pStyle w:val="Default"/>
        <w:spacing w:line="360" w:lineRule="auto"/>
        <w:jc w:val="both"/>
      </w:pPr>
      <w:r>
        <w:rPr>
          <w:bCs/>
        </w:rPr>
        <w:t xml:space="preserve">Zgodnie z art. 10 ustawy o rewitalizacji obszar rewitalizacji to może być podzielny na podobszary, w tym podobszary nieposiadające ze sobą wspólnych granic. W wyniku przeprowadzonej diagnozy w podziale na jednostki referencyjne </w:t>
      </w:r>
      <w:proofErr w:type="spellStart"/>
      <w:r>
        <w:rPr>
          <w:bCs/>
        </w:rPr>
        <w:t>gminy</w:t>
      </w:r>
      <w:proofErr w:type="spellEnd"/>
      <w:r>
        <w:rPr>
          <w:bCs/>
        </w:rPr>
        <w:t xml:space="preserve"> i delimitacji obszaru zdegradowanego, wyznaczono obszar rewitalizacji będący częścią sołectwa Sromowce Wyżne. Obszar rewitalizacji został podzielony na dwa podobszary i nie przekracza limitów określonych w art. 10 ust. 2 ustawy o rewitalizacji, zgodnie z którymi nie może obejmować terenów większych niż 20% powierzchni </w:t>
      </w:r>
      <w:proofErr w:type="spellStart"/>
      <w:r>
        <w:rPr>
          <w:bCs/>
        </w:rPr>
        <w:t>gminy</w:t>
      </w:r>
      <w:proofErr w:type="spellEnd"/>
      <w:r>
        <w:rPr>
          <w:bCs/>
        </w:rPr>
        <w:t xml:space="preserve"> oraz nie może być zamieszkały przez więcej niż 30% mieszkańców </w:t>
      </w:r>
      <w:proofErr w:type="spellStart"/>
      <w:r>
        <w:rPr>
          <w:bCs/>
        </w:rPr>
        <w:t>gminy</w:t>
      </w:r>
      <w:proofErr w:type="spellEnd"/>
      <w:r>
        <w:rPr>
          <w:bCs/>
        </w:rPr>
        <w:t xml:space="preserve">. Obszar rewitalizacji spełnia powyższe kryterium i wynosi </w:t>
      </w:r>
      <w:r>
        <w:t>31 237 m ².</w:t>
      </w:r>
    </w:p>
    <w:p w:rsidR="002A6F06" w:rsidRPr="00BB5F11" w:rsidRDefault="002A6F06" w:rsidP="002A6F06">
      <w:pPr>
        <w:pStyle w:val="Default"/>
        <w:spacing w:line="360" w:lineRule="auto"/>
        <w:jc w:val="both"/>
      </w:pPr>
      <w:r>
        <w:t>Schematyczna lokalizację</w:t>
      </w:r>
      <w:r w:rsidRPr="00190535">
        <w:t xml:space="preserve"> obszaru rewitalizacji na tle obszaru zd</w:t>
      </w:r>
      <w:r>
        <w:t>egradowanego przedstawia ryc. 2. Natomiast szczegółowy zasięg obszaru rewitalizacji przedstawiony został na dwóch mapach dołączonych do GPR jako załączniki (Załącznik 1 i 2).</w:t>
      </w:r>
    </w:p>
    <w:p w:rsidR="006E11AE" w:rsidRDefault="006E11AE" w:rsidP="00BB5F11">
      <w:pPr>
        <w:pStyle w:val="Default"/>
        <w:spacing w:line="360" w:lineRule="auto"/>
        <w:jc w:val="both"/>
        <w:rPr>
          <w:b/>
          <w:bCs/>
        </w:rPr>
      </w:pPr>
    </w:p>
    <w:p w:rsidR="006E11AE" w:rsidRDefault="006E11AE" w:rsidP="006E11AE">
      <w:pPr>
        <w:autoSpaceDE w:val="0"/>
        <w:autoSpaceDN w:val="0"/>
        <w:adjustRightInd w:val="0"/>
        <w:jc w:val="center"/>
        <w:rPr>
          <w:noProof/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5758180" cy="6096000"/>
            <wp:effectExtent l="19050" t="0" r="0" b="0"/>
            <wp:docPr id="99" name="Obraz 6" descr="Opis: C:\Users\Marzena\Desktop\GPR i LPR\CZORSZTYN_WSZYSTKIE SF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C:\Users\Marzena\Desktop\GPR i LPR\CZORSZTYN_WSZYSTKIE SFER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AE" w:rsidRPr="00124636" w:rsidRDefault="006E11AE" w:rsidP="006E11AE">
      <w:pPr>
        <w:autoSpaceDE w:val="0"/>
        <w:autoSpaceDN w:val="0"/>
        <w:adjustRightInd w:val="0"/>
        <w:spacing w:line="240" w:lineRule="auto"/>
        <w:rPr>
          <w:color w:val="000000"/>
          <w:szCs w:val="24"/>
        </w:rPr>
      </w:pPr>
      <w:r>
        <w:rPr>
          <w:color w:val="000000"/>
          <w:szCs w:val="24"/>
        </w:rPr>
        <w:t xml:space="preserve">Ryc.1. </w:t>
      </w:r>
      <w:r w:rsidRPr="00A11604">
        <w:rPr>
          <w:bCs/>
          <w:szCs w:val="24"/>
        </w:rPr>
        <w:t xml:space="preserve">Koncentracja negatywnych zjawisk we wszystkich sferach w poszczególnych jednostkach referencyjnych na terenie Gminy Czorsztyn </w:t>
      </w:r>
    </w:p>
    <w:p w:rsidR="006E11AE" w:rsidRDefault="006E11AE" w:rsidP="006E11A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124636">
        <w:rPr>
          <w:color w:val="000000"/>
        </w:rPr>
        <w:t>Źródło: opracowanie własne</w:t>
      </w:r>
    </w:p>
    <w:p w:rsidR="006E11AE" w:rsidRDefault="006E11AE" w:rsidP="006E11AE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731928" w:rsidRPr="00F410C6" w:rsidRDefault="00731928" w:rsidP="00731928">
      <w:pPr>
        <w:autoSpaceDE w:val="0"/>
        <w:autoSpaceDN w:val="0"/>
        <w:adjustRightInd w:val="0"/>
        <w:ind w:firstLine="709"/>
        <w:rPr>
          <w:bCs/>
          <w:szCs w:val="24"/>
        </w:rPr>
      </w:pPr>
    </w:p>
    <w:p w:rsidR="00731928" w:rsidRDefault="00731928" w:rsidP="0073192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F43DE9">
        <w:rPr>
          <w:b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4993131" cy="3449294"/>
            <wp:effectExtent l="38100" t="0" r="131319" b="208306"/>
            <wp:docPr id="101" name="Obraz 5" descr="C:\Users\Marzena\Desktop\GPR i LPR\CZORSZTYN_OBSZAR REWITALIZACJI_OGÓL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ena\Desktop\GPR i LPR\CZORSZTYN_OBSZAR REWITALIZACJI_OGÓLN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31" cy="3449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928" w:rsidRDefault="002A6F06" w:rsidP="00731928">
      <w:r>
        <w:t xml:space="preserve">Ryc. </w:t>
      </w:r>
      <w:r w:rsidR="00731928">
        <w:t>2</w:t>
      </w:r>
      <w:r w:rsidR="00731928" w:rsidRPr="00155571">
        <w:t>. Lokalizacja obszaru rewitalizacji na tle obszaru zdegradowanego</w:t>
      </w:r>
      <w:r w:rsidR="00731928">
        <w:t xml:space="preserve"> w gminie Czorsztyn.</w:t>
      </w:r>
    </w:p>
    <w:p w:rsidR="00731928" w:rsidRDefault="00731928" w:rsidP="00731928">
      <w:r w:rsidRPr="00155571">
        <w:t>Źródło: opracowanie własne</w:t>
      </w:r>
    </w:p>
    <w:p w:rsidR="00DE0D77" w:rsidRDefault="00DE0D77" w:rsidP="00DE0D77">
      <w:pPr>
        <w:contextualSpacing/>
      </w:pPr>
    </w:p>
    <w:p w:rsidR="002D2048" w:rsidRPr="00DE0D77" w:rsidRDefault="002D2048" w:rsidP="00DE0D77">
      <w:pPr>
        <w:contextualSpacing/>
      </w:pPr>
      <w:r w:rsidRPr="00BB5F11">
        <w:rPr>
          <w:b/>
          <w:bCs/>
        </w:rPr>
        <w:t>Wizja stanu obszaru po przeprowadzeniu rewitalizacji</w:t>
      </w:r>
    </w:p>
    <w:p w:rsidR="00DE0D77" w:rsidRPr="00DE0D77" w:rsidRDefault="002D2048" w:rsidP="00BB5F11">
      <w:pPr>
        <w:pStyle w:val="Default"/>
        <w:spacing w:line="360" w:lineRule="auto"/>
        <w:jc w:val="both"/>
      </w:pPr>
      <w:r w:rsidRPr="00BB5F11">
        <w:t>Wizja to opis pożądanego stanu docelowego obszaru rewitalizacji po osiągnięciu celów rewitalizacji i planowany efekt rewitalizacji</w:t>
      </w:r>
      <w:r w:rsidR="00DE0D77" w:rsidRPr="00DE0D77">
        <w:rPr>
          <w:bCs/>
        </w:rPr>
        <w:t>.</w:t>
      </w:r>
      <w:r w:rsidRPr="00DE0D77">
        <w:rPr>
          <w:bCs/>
        </w:rPr>
        <w:t xml:space="preserve"> </w:t>
      </w:r>
    </w:p>
    <w:p w:rsidR="00DE0D77" w:rsidRPr="00DE0D77" w:rsidRDefault="00DE0D77" w:rsidP="00DE0D77">
      <w:pPr>
        <w:rPr>
          <w:rFonts w:cs="Times New Roman"/>
          <w:b/>
          <w:bCs/>
          <w:color w:val="000000"/>
          <w:szCs w:val="24"/>
        </w:rPr>
      </w:pPr>
      <w:r w:rsidRPr="00DE0D77">
        <w:rPr>
          <w:rFonts w:cs="Times New Roman"/>
          <w:b/>
          <w:szCs w:val="24"/>
        </w:rPr>
        <w:t xml:space="preserve">WIZJA: Obszar rewitalizacji w miejscowości Sromowce Wyżne to miejsce przyjazne wszystkim mieszkańcom i integracji społecznej, o wysokim komforcie życia, bezpieczne, o estetycznej i użytecznej przestrzeni publicznej oraz rozwiniętej infrastrukturze technicznej i społecznej, atrakcyjne dla turystów oraz przedsiębiorców </w:t>
      </w:r>
      <w:r w:rsidRPr="00DE0D77">
        <w:rPr>
          <w:rFonts w:cs="Times New Roman"/>
          <w:b/>
          <w:bCs/>
          <w:szCs w:val="24"/>
        </w:rPr>
        <w:t>a także przyjazne środowisku naturalnemu.</w:t>
      </w:r>
      <w:r w:rsidRPr="00DE0D77">
        <w:rPr>
          <w:rFonts w:cs="Times New Roman"/>
          <w:b/>
          <w:bCs/>
          <w:color w:val="000000"/>
          <w:szCs w:val="24"/>
        </w:rPr>
        <w:t xml:space="preserve"> </w:t>
      </w:r>
    </w:p>
    <w:p w:rsidR="002D2048" w:rsidRPr="00EF2741" w:rsidRDefault="00DE0D77" w:rsidP="00EF2741">
      <w:pPr>
        <w:rPr>
          <w:rFonts w:eastAsia="Times New Roman" w:cs="Times New Roman"/>
          <w:szCs w:val="24"/>
          <w:lang w:eastAsia="pl-PL"/>
        </w:rPr>
      </w:pPr>
      <w:r w:rsidRPr="00DA4833">
        <w:rPr>
          <w:rFonts w:eastAsia="Times New Roman" w:cs="Times New Roman"/>
          <w:szCs w:val="24"/>
          <w:lang w:eastAsia="pl-PL"/>
        </w:rPr>
        <w:t>Wizja odnosi się do całego obszaru rewitalizacji czyli dwóch jej  podobszarów.</w:t>
      </w:r>
    </w:p>
    <w:p w:rsidR="002D2048" w:rsidRPr="00BB5F11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Cel główny procesu rewitalizacji</w:t>
      </w:r>
    </w:p>
    <w:p w:rsidR="002D2048" w:rsidRPr="00BB5F11" w:rsidRDefault="002D2048" w:rsidP="00BB5F11">
      <w:pPr>
        <w:pStyle w:val="Default"/>
        <w:spacing w:line="360" w:lineRule="auto"/>
        <w:jc w:val="both"/>
      </w:pPr>
      <w:r w:rsidRPr="00BB5F11">
        <w:t>Cel główny procesu rewitalizacji stanowi punkt odniesienia do pozostałych celów które muszą przyczyniać się do jego osiągnięcia.</w:t>
      </w:r>
    </w:p>
    <w:p w:rsidR="002D2048" w:rsidRPr="00EF2741" w:rsidRDefault="00DE0D77" w:rsidP="00EF2741">
      <w:pPr>
        <w:rPr>
          <w:b/>
          <w:bCs/>
          <w:szCs w:val="24"/>
        </w:rPr>
      </w:pPr>
      <w:r w:rsidRPr="00DE0D77">
        <w:rPr>
          <w:b/>
          <w:bCs/>
          <w:szCs w:val="24"/>
        </w:rPr>
        <w:t>CEL GŁÓWNY: Poprawa jakości życia mieszkańców i włączenia społecznego, realizacja działań inwestycyjnych służących rozwiązywaniu problemów społecznych, poprawa jakości środowiska naturalnego, a także ożywienie gospodarcze obszaru.</w:t>
      </w:r>
    </w:p>
    <w:p w:rsidR="00D51F1B" w:rsidRPr="00BB5F11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Cele rewitalizacji oraz odpowiadające im kierunki działań służące ograniczeniu negatywnych zjawisk</w:t>
      </w:r>
      <w:r w:rsidR="00EF2741">
        <w:rPr>
          <w:b/>
          <w:bCs/>
        </w:rPr>
        <w:t>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rPr>
          <w:rStyle w:val="Pogrubienie"/>
        </w:rPr>
        <w:t>Cel rewitalizacji Nr 1 Włączenie społeczne i poprawa jakości życia mieszkańców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1.1. Umożliwienie integracji społecznej w przestrzeni publicznej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1.2. Wzmocnienie potencjału dzieci i młodzieży</w:t>
      </w:r>
    </w:p>
    <w:p w:rsidR="00DE0D77" w:rsidRPr="00EF2741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1.3. Walka z ubóstwem poprzez powstanie nowych miejsc pracy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  <w:rPr>
          <w:rStyle w:val="Pogrubienie"/>
        </w:rPr>
      </w:pPr>
      <w:r>
        <w:rPr>
          <w:rStyle w:val="Pogrubienie"/>
        </w:rPr>
        <w:t>Cel rewitalizacji Nr 2 Realizacja działań inwestycyjnych służących mieszkańcom i sprzyjających energooszczędności i ochronie środowiska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2.1. Wzrost efektywności korzystania z budynków użyteczności publicznej w zakresie energooszczędności i ochrony środowiska </w:t>
      </w:r>
    </w:p>
    <w:p w:rsidR="00DE0D77" w:rsidRPr="00EF2741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2.2. Poprawa dostępności do usług publicznych</w:t>
      </w:r>
    </w:p>
    <w:p w:rsidR="00DE0D77" w:rsidRDefault="00DE0D77" w:rsidP="00DE0D77">
      <w:pPr>
        <w:pStyle w:val="NormalnyWeb"/>
        <w:spacing w:before="0" w:beforeAutospacing="0" w:after="0" w:afterAutospacing="0" w:line="360" w:lineRule="auto"/>
      </w:pPr>
      <w:r>
        <w:rPr>
          <w:rStyle w:val="Pogrubienie"/>
        </w:rPr>
        <w:t>Cel rewitalizacji Nr 3 Ograniczenie problemów społecznych poprzez poprawę stanu infrastruktury społecznej i technicznej</w:t>
      </w:r>
      <w:r>
        <w:t>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3.1.Rozbudowa obiektów infrastruktury społecznej </w:t>
      </w:r>
    </w:p>
    <w:p w:rsidR="00DE0D77" w:rsidRPr="00EF2741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3.2. Rozbudowa obiektów infrastruktury technicznej  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rPr>
          <w:rStyle w:val="Pogrubienie"/>
        </w:rPr>
        <w:t>Cel rewitalizacji Nr 4 Poprawa jakości środowiska naturalnego</w:t>
      </w:r>
      <w:r>
        <w:t>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 xml:space="preserve">4.1. Utworzenie publicznych rekreacyjnych terenów zielonych 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4.2. Zmniejszenie negatywnego wpływu budynków użyteczności publicznej na środowisko naturalne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rPr>
          <w:rStyle w:val="Pogrubienie"/>
        </w:rPr>
        <w:t xml:space="preserve">Cel rewitalizacji Nr </w:t>
      </w:r>
      <w:r w:rsidRPr="00C71158">
        <w:rPr>
          <w:b/>
        </w:rPr>
        <w:t xml:space="preserve">5 </w:t>
      </w:r>
      <w:r>
        <w:rPr>
          <w:rStyle w:val="Pogrubienie"/>
        </w:rPr>
        <w:t>Ożywienie gospodarcze obszaru</w:t>
      </w:r>
      <w:r>
        <w:t> </w:t>
      </w:r>
    </w:p>
    <w:p w:rsidR="00DE0D77" w:rsidRDefault="00DE0D77" w:rsidP="00DE0D77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KIERUNKI DZIAŁANIA:</w:t>
      </w:r>
    </w:p>
    <w:p w:rsidR="00D51F1B" w:rsidRDefault="00DE0D77" w:rsidP="002621D3">
      <w:pPr>
        <w:pStyle w:val="NormalnyWeb"/>
        <w:autoSpaceDE w:val="0"/>
        <w:autoSpaceDN w:val="0"/>
        <w:spacing w:before="0" w:beforeAutospacing="0" w:after="0" w:afterAutospacing="0" w:line="360" w:lineRule="auto"/>
      </w:pPr>
      <w:r>
        <w:t>5.1. Uaktywnienie potencjału gospodarczego i umożliwienie  prowadzenia działalności gospodarczej</w:t>
      </w:r>
    </w:p>
    <w:p w:rsidR="00EF2741" w:rsidRPr="00BB5F11" w:rsidRDefault="00EF2741" w:rsidP="002621D3">
      <w:pPr>
        <w:pStyle w:val="NormalnyWeb"/>
        <w:autoSpaceDE w:val="0"/>
        <w:autoSpaceDN w:val="0"/>
        <w:spacing w:before="0" w:beforeAutospacing="0" w:after="0" w:afterAutospacing="0" w:line="360" w:lineRule="auto"/>
      </w:pPr>
    </w:p>
    <w:p w:rsidR="002D2048" w:rsidRPr="00BB5F11" w:rsidRDefault="002D2048" w:rsidP="00BB5F11">
      <w:pPr>
        <w:pStyle w:val="Default"/>
        <w:spacing w:line="360" w:lineRule="auto"/>
        <w:jc w:val="both"/>
      </w:pPr>
      <w:r w:rsidRPr="00BB5F11">
        <w:rPr>
          <w:b/>
          <w:bCs/>
        </w:rPr>
        <w:t xml:space="preserve">Wpisujące się w powyższe cele i kierunki działania przedsięwzięcia rewitalizacyjne </w:t>
      </w:r>
      <w:r w:rsidRPr="00BB5F11">
        <w:t>:</w:t>
      </w:r>
    </w:p>
    <w:p w:rsidR="00F753F3" w:rsidRPr="00BD2EDE" w:rsidRDefault="00F753F3" w:rsidP="00F753F3">
      <w:pPr>
        <w:pStyle w:val="Default"/>
        <w:spacing w:line="360" w:lineRule="auto"/>
        <w:rPr>
          <w:iCs/>
        </w:rPr>
      </w:pPr>
      <w:r w:rsidRPr="006E2CAB">
        <w:rPr>
          <w:b/>
          <w:bCs/>
        </w:rPr>
        <w:t xml:space="preserve">Przedsięwzięcie rewitalizacyjne nr 1. </w:t>
      </w:r>
      <w:r w:rsidRPr="006E2CAB">
        <w:rPr>
          <w:iCs/>
        </w:rPr>
        <w:t>Utworzenie strefy rekreacji, wypoczynku oraz aktywnego spędzania czasu dla mieszkańców i turystów</w:t>
      </w:r>
    </w:p>
    <w:p w:rsidR="00F753F3" w:rsidRPr="006100C7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</w:t>
      </w:r>
      <w:r w:rsidRPr="006100C7">
        <w:rPr>
          <w:b/>
          <w:bCs/>
        </w:rPr>
        <w:t xml:space="preserve">nr 2. </w:t>
      </w:r>
      <w:r w:rsidRPr="006100C7">
        <w:rPr>
          <w:iCs/>
        </w:rPr>
        <w:t>Zajęcia edukacyjne dla dzieci i młodzieży w Izbie Regionalnej upowszechniające tradycję i kulturę regionu</w:t>
      </w:r>
    </w:p>
    <w:p w:rsidR="00F753F3" w:rsidRPr="006100C7" w:rsidRDefault="00F753F3" w:rsidP="00F753F3">
      <w:pPr>
        <w:autoSpaceDE w:val="0"/>
        <w:autoSpaceDN w:val="0"/>
        <w:adjustRightInd w:val="0"/>
        <w:rPr>
          <w:rFonts w:cs="Times New Roman"/>
          <w:b/>
          <w:bCs/>
          <w:szCs w:val="24"/>
        </w:rPr>
      </w:pPr>
      <w:r w:rsidRPr="006100C7">
        <w:rPr>
          <w:rFonts w:cs="Times New Roman"/>
          <w:b/>
          <w:bCs/>
          <w:szCs w:val="24"/>
        </w:rPr>
        <w:t xml:space="preserve">Przedsięwzięcie rewitalizacyjne nr 3. </w:t>
      </w:r>
      <w:proofErr w:type="spellStart"/>
      <w:r w:rsidRPr="006100C7">
        <w:rPr>
          <w:rFonts w:cs="Times New Roman"/>
          <w:bCs/>
          <w:szCs w:val="24"/>
        </w:rPr>
        <w:t>Sromowiecki</w:t>
      </w:r>
      <w:proofErr w:type="spellEnd"/>
      <w:r w:rsidRPr="006100C7">
        <w:rPr>
          <w:rFonts w:cs="Times New Roman"/>
          <w:bCs/>
          <w:szCs w:val="24"/>
        </w:rPr>
        <w:t xml:space="preserve"> Ośrodek Turystycz</w:t>
      </w:r>
      <w:r>
        <w:rPr>
          <w:rFonts w:cs="Times New Roman"/>
          <w:bCs/>
          <w:szCs w:val="24"/>
        </w:rPr>
        <w:t>no-</w:t>
      </w:r>
      <w:r w:rsidRPr="006100C7">
        <w:rPr>
          <w:rFonts w:cs="Times New Roman"/>
          <w:bCs/>
          <w:szCs w:val="24"/>
        </w:rPr>
        <w:t>Rekreacyjny „Pienińska Przystań”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100C7">
        <w:rPr>
          <w:b/>
          <w:bCs/>
        </w:rPr>
        <w:t xml:space="preserve">Przedsięwzięcie rewitalizacyjne nr 4. </w:t>
      </w:r>
      <w:r>
        <w:t>Modernizacja</w:t>
      </w:r>
      <w:r w:rsidRPr="006E2CAB">
        <w:t xml:space="preserve"> i termomodernizacja Izby Regionalnej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5. </w:t>
      </w:r>
      <w:r w:rsidRPr="006E2CAB">
        <w:t>Termomodernizacja re</w:t>
      </w:r>
      <w:r>
        <w:t xml:space="preserve">mizy OSP z wymianą instalacji </w:t>
      </w:r>
      <w:proofErr w:type="spellStart"/>
      <w:r>
        <w:t>c.o</w:t>
      </w:r>
      <w:proofErr w:type="spellEnd"/>
      <w:r>
        <w:t>. i </w:t>
      </w:r>
      <w:r w:rsidRPr="006E2CAB">
        <w:t>źródła ciepła</w:t>
      </w:r>
      <w:r>
        <w:t xml:space="preserve"> na OZE</w:t>
      </w:r>
    </w:p>
    <w:p w:rsidR="00F753F3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6. </w:t>
      </w:r>
      <w:r w:rsidRPr="006E2CAB">
        <w:t>Wymiana źródła ciepła w Szkole Podstawowej</w:t>
      </w:r>
      <w:r>
        <w:t xml:space="preserve"> na OZE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7. </w:t>
      </w:r>
      <w:r w:rsidRPr="006E2CAB">
        <w:t xml:space="preserve">Przebudowa chodnika na ul. Ks. </w:t>
      </w:r>
      <w:proofErr w:type="spellStart"/>
      <w:r w:rsidRPr="006E2CAB">
        <w:t>Kosibowicza</w:t>
      </w:r>
      <w:proofErr w:type="spellEnd"/>
      <w:r>
        <w:t xml:space="preserve"> wzdłuż ciągu strefy rekreacji</w:t>
      </w:r>
    </w:p>
    <w:p w:rsidR="00F753F3" w:rsidRPr="006E2CAB" w:rsidRDefault="00F753F3" w:rsidP="00F753F3">
      <w:pPr>
        <w:pStyle w:val="Default"/>
        <w:spacing w:line="360" w:lineRule="auto"/>
        <w:rPr>
          <w:b/>
          <w:bCs/>
        </w:rPr>
      </w:pPr>
      <w:r w:rsidRPr="006E2CAB">
        <w:rPr>
          <w:b/>
          <w:bCs/>
        </w:rPr>
        <w:t xml:space="preserve">Przedsięwzięcie rewitalizacyjne nr 8. </w:t>
      </w:r>
      <w:r w:rsidRPr="006E2CAB">
        <w:t>Parking przy remizie OSP</w:t>
      </w:r>
      <w:r>
        <w:t xml:space="preserve"> w centrum wsi</w:t>
      </w:r>
    </w:p>
    <w:p w:rsidR="00F753F3" w:rsidRPr="00CE6C9B" w:rsidRDefault="00F753F3" w:rsidP="00F753F3">
      <w:pPr>
        <w:pStyle w:val="Default"/>
        <w:spacing w:line="360" w:lineRule="auto"/>
      </w:pPr>
      <w:r w:rsidRPr="006E2CAB">
        <w:rPr>
          <w:b/>
          <w:bCs/>
        </w:rPr>
        <w:t xml:space="preserve">Przedsięwzięcie rewitalizacyjne nr 9. </w:t>
      </w:r>
      <w:r>
        <w:t>Budowa chodnika i w</w:t>
      </w:r>
      <w:r w:rsidRPr="006E2CAB">
        <w:t xml:space="preserve">yznaczenie </w:t>
      </w:r>
      <w:r w:rsidRPr="00CE6C9B">
        <w:t>miejsc postojowych przy strefie rekreacji i budynku wielofunkcyjnym</w:t>
      </w:r>
    </w:p>
    <w:p w:rsidR="00F753F3" w:rsidRDefault="00F753F3" w:rsidP="00F753F3">
      <w:pPr>
        <w:pStyle w:val="Default"/>
        <w:spacing w:line="360" w:lineRule="auto"/>
      </w:pPr>
      <w:r w:rsidRPr="00CE6C9B">
        <w:rPr>
          <w:b/>
          <w:bCs/>
        </w:rPr>
        <w:t xml:space="preserve">Przedsięwzięcie rewitalizacyjne nr 10. </w:t>
      </w:r>
      <w:r w:rsidRPr="00CE6C9B">
        <w:t>Przebudowa miejsc</w:t>
      </w:r>
      <w:r w:rsidRPr="006E2CAB">
        <w:t xml:space="preserve"> parkingowych i drogi dojazdowej do Szkoły Podstawowej</w:t>
      </w:r>
    </w:p>
    <w:p w:rsidR="00F753F3" w:rsidRDefault="00F753F3" w:rsidP="00F753F3">
      <w:pPr>
        <w:pStyle w:val="Default"/>
        <w:spacing w:line="360" w:lineRule="auto"/>
      </w:pPr>
      <w:r w:rsidRPr="006E2CAB">
        <w:rPr>
          <w:b/>
          <w:bCs/>
        </w:rPr>
        <w:t>Przedsięwzięcie rewitalizacyjne nr 1</w:t>
      </w:r>
      <w:r>
        <w:rPr>
          <w:b/>
          <w:bCs/>
        </w:rPr>
        <w:t xml:space="preserve">1. </w:t>
      </w:r>
      <w:r>
        <w:rPr>
          <w:bCs/>
        </w:rPr>
        <w:t>M</w:t>
      </w:r>
      <w:r w:rsidRPr="00EF70DB">
        <w:rPr>
          <w:bCs/>
        </w:rPr>
        <w:t>odernizacja</w:t>
      </w:r>
      <w:r w:rsidRPr="000F2E60">
        <w:rPr>
          <w:bCs/>
        </w:rPr>
        <w:t xml:space="preserve"> budynku UKS „Spływ” Sromowce Wyżne</w:t>
      </w:r>
    </w:p>
    <w:p w:rsidR="002D2048" w:rsidRPr="00BB5F11" w:rsidRDefault="002D2048" w:rsidP="00BB5F11">
      <w:pPr>
        <w:pStyle w:val="Default"/>
        <w:spacing w:line="360" w:lineRule="auto"/>
        <w:jc w:val="both"/>
      </w:pPr>
    </w:p>
    <w:p w:rsidR="002621D3" w:rsidRDefault="002621D3" w:rsidP="002621D3">
      <w:pPr>
        <w:pStyle w:val="Default"/>
        <w:spacing w:line="360" w:lineRule="auto"/>
        <w:jc w:val="both"/>
      </w:pPr>
      <w:r w:rsidRPr="00656863">
        <w:t>Przenikanie się kierunków działań i przedsięwzięć rewitalizacyjnych przedstawione zostało w</w:t>
      </w:r>
      <w:r>
        <w:t xml:space="preserve">  poniższej </w:t>
      </w:r>
      <w:r w:rsidRPr="00656863">
        <w:t>tabeli (</w:t>
      </w:r>
      <w:r>
        <w:t>Tabela 1</w:t>
      </w:r>
      <w:r w:rsidRPr="00656863">
        <w:t>).</w:t>
      </w:r>
    </w:p>
    <w:p w:rsidR="002621D3" w:rsidRDefault="002621D3" w:rsidP="002621D3">
      <w:pPr>
        <w:pStyle w:val="Default"/>
        <w:spacing w:line="360" w:lineRule="auto"/>
      </w:pPr>
    </w:p>
    <w:p w:rsidR="002621D3" w:rsidRDefault="002621D3" w:rsidP="002621D3">
      <w:pPr>
        <w:pStyle w:val="Default"/>
        <w:spacing w:line="360" w:lineRule="auto"/>
      </w:pPr>
      <w:r w:rsidRPr="00656863">
        <w:t xml:space="preserve">Tabela </w:t>
      </w:r>
      <w:r>
        <w:t>1</w:t>
      </w:r>
      <w:r w:rsidRPr="00656863">
        <w:t>. Przenikanie się kierunków działań i przedsięwzięć</w:t>
      </w:r>
      <w:r>
        <w:t xml:space="preserve"> rewitalizacyjnych.</w:t>
      </w:r>
    </w:p>
    <w:tbl>
      <w:tblPr>
        <w:tblStyle w:val="Tabela-Siatka"/>
        <w:tblW w:w="0" w:type="auto"/>
        <w:tblLook w:val="04A0"/>
      </w:tblPr>
      <w:tblGrid>
        <w:gridCol w:w="2770"/>
        <w:gridCol w:w="592"/>
        <w:gridCol w:w="583"/>
        <w:gridCol w:w="583"/>
        <w:gridCol w:w="584"/>
        <w:gridCol w:w="584"/>
        <w:gridCol w:w="583"/>
        <w:gridCol w:w="584"/>
        <w:gridCol w:w="584"/>
        <w:gridCol w:w="583"/>
        <w:gridCol w:w="629"/>
        <w:gridCol w:w="629"/>
      </w:tblGrid>
      <w:tr w:rsidR="002621D3" w:rsidTr="00F1488A">
        <w:tc>
          <w:tcPr>
            <w:tcW w:w="2771" w:type="dxa"/>
          </w:tcPr>
          <w:p w:rsidR="002621D3" w:rsidRDefault="002621D3" w:rsidP="00F1488A">
            <w:pPr>
              <w:pStyle w:val="Default"/>
              <w:jc w:val="right"/>
            </w:pPr>
            <w:r>
              <w:tab/>
              <w:t>Nr przedsięwzięcia</w:t>
            </w:r>
          </w:p>
          <w:p w:rsidR="002621D3" w:rsidRDefault="002621D3" w:rsidP="00F1488A">
            <w:pPr>
              <w:pStyle w:val="Default"/>
              <w:spacing w:line="360" w:lineRule="auto"/>
              <w:jc w:val="right"/>
            </w:pPr>
            <w:r>
              <w:t>rewitalizacyjnego</w:t>
            </w:r>
          </w:p>
          <w:p w:rsidR="002621D3" w:rsidRDefault="002621D3" w:rsidP="00F1488A">
            <w:pPr>
              <w:pStyle w:val="Default"/>
            </w:pPr>
            <w:r>
              <w:t>kierunek</w:t>
            </w:r>
          </w:p>
          <w:p w:rsidR="002621D3" w:rsidRDefault="002621D3" w:rsidP="00F1488A">
            <w:pPr>
              <w:pStyle w:val="Default"/>
              <w:spacing w:line="360" w:lineRule="auto"/>
            </w:pPr>
            <w:r>
              <w:t>działania</w:t>
            </w:r>
          </w:p>
        </w:tc>
        <w:tc>
          <w:tcPr>
            <w:tcW w:w="65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1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2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3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4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5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6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7</w:t>
            </w:r>
          </w:p>
        </w:tc>
        <w:tc>
          <w:tcPr>
            <w:tcW w:w="649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8</w:t>
            </w:r>
          </w:p>
        </w:tc>
        <w:tc>
          <w:tcPr>
            <w:tcW w:w="648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9</w:t>
            </w:r>
          </w:p>
        </w:tc>
        <w:tc>
          <w:tcPr>
            <w:tcW w:w="675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10</w:t>
            </w:r>
          </w:p>
        </w:tc>
        <w:tc>
          <w:tcPr>
            <w:tcW w:w="675" w:type="dxa"/>
            <w:vAlign w:val="center"/>
          </w:tcPr>
          <w:p w:rsidR="002621D3" w:rsidRDefault="002621D3" w:rsidP="00F1488A">
            <w:pPr>
              <w:pStyle w:val="Default"/>
              <w:spacing w:line="360" w:lineRule="auto"/>
              <w:jc w:val="center"/>
            </w:pPr>
            <w:r>
              <w:t>11</w:t>
            </w: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1.1</w:t>
            </w:r>
          </w:p>
        </w:tc>
        <w:tc>
          <w:tcPr>
            <w:tcW w:w="65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1.2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1.3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2.1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2.2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3.1</w:t>
            </w:r>
          </w:p>
        </w:tc>
        <w:tc>
          <w:tcPr>
            <w:tcW w:w="65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3.2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4.1</w:t>
            </w:r>
          </w:p>
        </w:tc>
        <w:tc>
          <w:tcPr>
            <w:tcW w:w="65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4.2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  <w:tr w:rsidR="002621D3" w:rsidTr="00F1488A">
        <w:tc>
          <w:tcPr>
            <w:tcW w:w="2771" w:type="dxa"/>
            <w:vAlign w:val="center"/>
          </w:tcPr>
          <w:p w:rsidR="002621D3" w:rsidRDefault="002621D3" w:rsidP="00F1488A">
            <w:pPr>
              <w:pStyle w:val="Default"/>
              <w:ind w:left="120"/>
            </w:pPr>
            <w:r>
              <w:t>5.1</w:t>
            </w:r>
          </w:p>
        </w:tc>
        <w:tc>
          <w:tcPr>
            <w:tcW w:w="65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shd w:val="clear" w:color="auto" w:fill="92D050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9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48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  <w:tc>
          <w:tcPr>
            <w:tcW w:w="675" w:type="dxa"/>
            <w:vAlign w:val="center"/>
          </w:tcPr>
          <w:p w:rsidR="002621D3" w:rsidRDefault="002621D3" w:rsidP="00A61D31">
            <w:pPr>
              <w:pStyle w:val="Default"/>
              <w:spacing w:beforeLines="60" w:afterLines="60"/>
              <w:jc w:val="center"/>
            </w:pPr>
          </w:p>
        </w:tc>
      </w:tr>
    </w:tbl>
    <w:p w:rsidR="002621D3" w:rsidRPr="00656863" w:rsidRDefault="002621D3" w:rsidP="002621D3">
      <w:pPr>
        <w:pStyle w:val="Default"/>
        <w:spacing w:line="360" w:lineRule="auto"/>
        <w:rPr>
          <w:sz w:val="22"/>
          <w:szCs w:val="22"/>
        </w:rPr>
      </w:pPr>
      <w:r w:rsidRPr="000B4D16">
        <w:rPr>
          <w:sz w:val="22"/>
          <w:szCs w:val="22"/>
        </w:rPr>
        <w:t>Źródło: opracowanie własne</w:t>
      </w:r>
    </w:p>
    <w:p w:rsidR="002621D3" w:rsidRPr="00BB5F11" w:rsidRDefault="002621D3" w:rsidP="00BB5F11">
      <w:pPr>
        <w:pStyle w:val="Default"/>
        <w:spacing w:line="360" w:lineRule="auto"/>
        <w:jc w:val="both"/>
      </w:pPr>
    </w:p>
    <w:p w:rsidR="002D2048" w:rsidRPr="00BB5F11" w:rsidRDefault="002D2048" w:rsidP="00BB5F11">
      <w:pPr>
        <w:pStyle w:val="Default"/>
        <w:spacing w:line="360" w:lineRule="auto"/>
        <w:jc w:val="both"/>
      </w:pPr>
      <w:r w:rsidRPr="00BB5F11">
        <w:rPr>
          <w:b/>
          <w:bCs/>
        </w:rPr>
        <w:t xml:space="preserve">Przedsięwzięcie rewitalizacyjne nr 1. </w:t>
      </w:r>
    </w:p>
    <w:p w:rsidR="002D2048" w:rsidRDefault="003F3833" w:rsidP="0027602A">
      <w:pPr>
        <w:pStyle w:val="Default"/>
        <w:spacing w:line="360" w:lineRule="auto"/>
        <w:jc w:val="both"/>
      </w:pPr>
      <w:r w:rsidRPr="000F5F83">
        <w:rPr>
          <w:b/>
          <w:iCs/>
        </w:rPr>
        <w:t>Utworzenie</w:t>
      </w:r>
      <w:r w:rsidRPr="00611FEA">
        <w:rPr>
          <w:b/>
          <w:iCs/>
        </w:rPr>
        <w:t xml:space="preserve"> strefy rekreacji, wypoczynku oraz aktywnego spędzania czasu dla mieszkańców i turystów</w:t>
      </w:r>
      <w:r w:rsidRPr="00BB5F11">
        <w:t xml:space="preserve"> </w:t>
      </w:r>
    </w:p>
    <w:p w:rsidR="00EC3E5C" w:rsidRPr="0027602A" w:rsidRDefault="00864FD2" w:rsidP="0027602A">
      <w:pPr>
        <w:autoSpaceDE w:val="0"/>
        <w:autoSpaceDN w:val="0"/>
        <w:adjustRightInd w:val="0"/>
      </w:pPr>
      <w:r w:rsidRPr="0088197A">
        <w:rPr>
          <w:iCs/>
        </w:rPr>
        <w:t>Przedmiotem planowanych działań będzie utworzenie strefy rekreacji i wypoczynku oraz strefy aktywnego spędzania czasu dla mieszkańców i turystów</w:t>
      </w:r>
      <w:r>
        <w:rPr>
          <w:iCs/>
        </w:rPr>
        <w:t xml:space="preserve"> - </w:t>
      </w:r>
      <w:r>
        <w:t>k</w:t>
      </w:r>
      <w:r w:rsidRPr="0088197A">
        <w:t>ompleks stanowić będzie ogólnodostępną i bezpłatną infrastrukturę rekreacyjną</w:t>
      </w:r>
      <w:r w:rsidRPr="0088197A">
        <w:rPr>
          <w:iCs/>
        </w:rPr>
        <w:t xml:space="preserve">. </w:t>
      </w:r>
      <w:r w:rsidRPr="00DD0728">
        <w:rPr>
          <w:szCs w:val="24"/>
        </w:rPr>
        <w:t>Projektowana koncepcja zagospodarowania będzie</w:t>
      </w:r>
      <w:r>
        <w:rPr>
          <w:szCs w:val="24"/>
        </w:rPr>
        <w:t xml:space="preserve"> głównym terenem rekreacyjnym z </w:t>
      </w:r>
      <w:r w:rsidRPr="00DD0728">
        <w:rPr>
          <w:szCs w:val="24"/>
        </w:rPr>
        <w:t>przeznaczeniem do codziennego użytkowania, jak również na lokalne uroczystości i okolicznościowe imprezy plenerowe oraz wydarzenia artys</w:t>
      </w:r>
      <w:r>
        <w:rPr>
          <w:szCs w:val="24"/>
        </w:rPr>
        <w:t>tyczne. Centrum stanowić będzie zaplecze wypoczynkowe, n</w:t>
      </w:r>
      <w:r w:rsidRPr="00DD0728">
        <w:rPr>
          <w:szCs w:val="24"/>
        </w:rPr>
        <w:t>ie tylko dla okolicznych mieszkańców, ale także dla osób przyjezdnych. Obok funkcji wyp</w:t>
      </w:r>
      <w:r>
        <w:rPr>
          <w:szCs w:val="24"/>
        </w:rPr>
        <w:t xml:space="preserve">oczynkowej istotna będzie też funkcja </w:t>
      </w:r>
      <w:r w:rsidRPr="00DD0728">
        <w:rPr>
          <w:szCs w:val="24"/>
        </w:rPr>
        <w:t>przyrodnicza terenu.</w:t>
      </w:r>
    </w:p>
    <w:p w:rsidR="00864FD2" w:rsidRDefault="00864FD2" w:rsidP="00864FD2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864FD2" w:rsidRPr="0027602A" w:rsidRDefault="00864FD2" w:rsidP="0027602A">
      <w:pPr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4D1C21">
        <w:rPr>
          <w:bCs/>
          <w:szCs w:val="24"/>
        </w:rPr>
        <w:t xml:space="preserve">Rysunek. Elementy małej architektury </w:t>
      </w:r>
    </w:p>
    <w:p w:rsidR="00864FD2" w:rsidRDefault="00864FD2" w:rsidP="00864FD2">
      <w:pPr>
        <w:autoSpaceDE w:val="0"/>
        <w:autoSpaceDN w:val="0"/>
        <w:adjustRightInd w:val="0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2275205" cy="1518593"/>
            <wp:effectExtent l="19050" t="0" r="0" b="0"/>
            <wp:docPr id="14" name="Obraz 2056" descr="unspec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pecifi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95" cy="15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D51F1B" w:rsidRPr="00D51F1B" w:rsidRDefault="00D51F1B" w:rsidP="00BB5F11">
      <w:pPr>
        <w:pStyle w:val="Default"/>
        <w:spacing w:line="360" w:lineRule="auto"/>
        <w:jc w:val="both"/>
        <w:rPr>
          <w:sz w:val="20"/>
          <w:szCs w:val="20"/>
        </w:rPr>
      </w:pPr>
    </w:p>
    <w:p w:rsidR="00365790" w:rsidRDefault="002D2048" w:rsidP="00BB5F1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2. </w:t>
      </w:r>
    </w:p>
    <w:p w:rsidR="002D2048" w:rsidRDefault="0027602A" w:rsidP="00BB5F11">
      <w:pPr>
        <w:pStyle w:val="Default"/>
        <w:spacing w:line="360" w:lineRule="auto"/>
        <w:jc w:val="both"/>
        <w:rPr>
          <w:b/>
          <w:iCs/>
        </w:rPr>
      </w:pPr>
      <w:r w:rsidRPr="00633413">
        <w:rPr>
          <w:b/>
          <w:iCs/>
        </w:rPr>
        <w:t>Zajęcia edukacyjne dla dzieci i młodzieży w Izbie Regionalnej upowszechniające tradycję i kulturę regionu</w:t>
      </w:r>
    </w:p>
    <w:p w:rsidR="00D51F1B" w:rsidRPr="00365790" w:rsidRDefault="0027602A" w:rsidP="00365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4"/>
        </w:rPr>
      </w:pPr>
      <w:r>
        <w:rPr>
          <w:color w:val="000000"/>
          <w:szCs w:val="24"/>
        </w:rPr>
        <w:t>W ramach zajęć w Izbie R</w:t>
      </w:r>
      <w:r w:rsidRPr="004D1C21">
        <w:rPr>
          <w:color w:val="000000"/>
          <w:szCs w:val="24"/>
        </w:rPr>
        <w:t>egionalnej proponuje się: realizację programu edukacji regionalnej we wszystkich klasach 0-VI i VII  "Sromowce Wyżne- Moja Mała Ojczyzna"; realizację warsztatów kulinarnych dla uczniów; zajęcia plastyczne o charakterze regionalnym z papieroplastyki oraz malarstwa na szkle, grafiki i rzeźby; zajęcia z haftu regionalnego, robótki na drutach, szydełkowanie, tkactwo.</w:t>
      </w:r>
    </w:p>
    <w:p w:rsidR="00365790" w:rsidRDefault="002D2048" w:rsidP="00EF2741">
      <w:pPr>
        <w:autoSpaceDE w:val="0"/>
        <w:autoSpaceDN w:val="0"/>
        <w:adjustRightInd w:val="0"/>
        <w:rPr>
          <w:b/>
          <w:bCs/>
        </w:rPr>
      </w:pPr>
      <w:r w:rsidRPr="00BB5F11">
        <w:rPr>
          <w:b/>
          <w:bCs/>
        </w:rPr>
        <w:t xml:space="preserve">Przedsięwzięcie rewitalizacyjne nr 3. </w:t>
      </w:r>
    </w:p>
    <w:p w:rsidR="0027602A" w:rsidRDefault="00EE142A" w:rsidP="00EF2741">
      <w:pPr>
        <w:autoSpaceDE w:val="0"/>
        <w:autoSpaceDN w:val="0"/>
        <w:adjustRightInd w:val="0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Sromowiecki</w:t>
      </w:r>
      <w:proofErr w:type="spellEnd"/>
      <w:r>
        <w:rPr>
          <w:b/>
          <w:bCs/>
          <w:szCs w:val="24"/>
        </w:rPr>
        <w:t xml:space="preserve"> Ośrodek Turystyczno</w:t>
      </w:r>
      <w:r w:rsidR="0027602A">
        <w:rPr>
          <w:b/>
          <w:bCs/>
          <w:szCs w:val="24"/>
        </w:rPr>
        <w:t>-</w:t>
      </w:r>
      <w:r w:rsidR="0027602A" w:rsidRPr="00633413">
        <w:rPr>
          <w:b/>
          <w:bCs/>
          <w:szCs w:val="24"/>
        </w:rPr>
        <w:t>Rekreacyjny „Pienińska Przystań”</w:t>
      </w:r>
    </w:p>
    <w:p w:rsidR="0027602A" w:rsidRDefault="0027602A" w:rsidP="00EF2741">
      <w:pPr>
        <w:autoSpaceDE w:val="0"/>
        <w:autoSpaceDN w:val="0"/>
        <w:adjustRightInd w:val="0"/>
        <w:rPr>
          <w:b/>
          <w:bCs/>
          <w:szCs w:val="24"/>
        </w:rPr>
      </w:pPr>
      <w:r w:rsidRPr="000223AB">
        <w:rPr>
          <w:szCs w:val="24"/>
        </w:rPr>
        <w:t>W ramach inwestycji planowana jest rozbudowa, przebudowa i nadbudowa istniejącego budynku na budynek pensjonatowy oraz przebudowa i nadbudowa budynku garażowego. Projektowana rozbudowa zmienia funkcję z budynku strażnicy granicznej na budynek pensjonatowy poprzez zapewnienie pokoi noclegowych, sali restauracyjnej oraz strefy SPA dla gości pensjonatu.</w:t>
      </w:r>
    </w:p>
    <w:p w:rsidR="003F3833" w:rsidRPr="00BB5F11" w:rsidRDefault="003F3833" w:rsidP="00EF2741">
      <w:pPr>
        <w:pStyle w:val="Default"/>
        <w:spacing w:line="360" w:lineRule="auto"/>
        <w:jc w:val="both"/>
      </w:pPr>
    </w:p>
    <w:p w:rsidR="00365790" w:rsidRDefault="002D2048" w:rsidP="00EF2741">
      <w:pPr>
        <w:autoSpaceDE w:val="0"/>
        <w:autoSpaceDN w:val="0"/>
        <w:adjustRightInd w:val="0"/>
        <w:ind w:left="20"/>
        <w:rPr>
          <w:b/>
          <w:bCs/>
        </w:rPr>
      </w:pPr>
      <w:r w:rsidRPr="00BB5F11">
        <w:rPr>
          <w:b/>
          <w:bCs/>
        </w:rPr>
        <w:t xml:space="preserve">Przedsięwzięcie rewitalizacyjne nr 4. </w:t>
      </w:r>
    </w:p>
    <w:p w:rsidR="00EE142A" w:rsidRDefault="00EE142A" w:rsidP="00EF2741">
      <w:pPr>
        <w:autoSpaceDE w:val="0"/>
        <w:autoSpaceDN w:val="0"/>
        <w:adjustRightInd w:val="0"/>
        <w:ind w:left="20"/>
        <w:rPr>
          <w:b/>
          <w:szCs w:val="24"/>
        </w:rPr>
      </w:pPr>
      <w:r w:rsidRPr="000223AB">
        <w:rPr>
          <w:b/>
          <w:szCs w:val="24"/>
        </w:rPr>
        <w:t>Modernizacja i termomodernizacja Izby Regionalnej</w:t>
      </w:r>
    </w:p>
    <w:p w:rsidR="00EE142A" w:rsidRPr="00EF2741" w:rsidRDefault="00EE142A" w:rsidP="00EF2741">
      <w:pPr>
        <w:pStyle w:val="Default"/>
        <w:spacing w:line="360" w:lineRule="auto"/>
        <w:jc w:val="both"/>
        <w:rPr>
          <w:b/>
          <w:bCs/>
        </w:rPr>
      </w:pPr>
      <w:r w:rsidRPr="00EE142A">
        <w:rPr>
          <w:bCs/>
        </w:rPr>
        <w:t>Modernizacja i termomodernizacja Izby Regionalnej (adaptacja poddasza, termomodernizacja, przebudowa wiatrołapu, przebudowa</w:t>
      </w:r>
      <w:r w:rsidRPr="00CD3C61">
        <w:rPr>
          <w:bCs/>
        </w:rPr>
        <w:t xml:space="preserve"> dachu)</w:t>
      </w:r>
      <w:r w:rsidR="00EF2741">
        <w:rPr>
          <w:bCs/>
        </w:rPr>
        <w:t xml:space="preserve">. </w:t>
      </w:r>
      <w:r w:rsidRPr="000223AB">
        <w:t>Uwzględniono również wymianę pokrycia dachowego na nowe wykonane z blachy płaskiej powlekanej krytej na rąbek stojący w kolorze grafitowym. W koncepcji uwzględniono również wymianę zadaszenia przed wejściem na nowe z motywami regionalnymi. Całość projektu przewiduje także zagospodarowanie do tej pory nie użytkowanej części poddasza, gdzie projektuje się całkowicie nową klatkę schodową oraz izolację.</w:t>
      </w:r>
    </w:p>
    <w:p w:rsidR="00EE142A" w:rsidRPr="00DA5707" w:rsidRDefault="00EE142A" w:rsidP="00EF2741">
      <w:pPr>
        <w:autoSpaceDE w:val="0"/>
        <w:autoSpaceDN w:val="0"/>
        <w:adjustRightInd w:val="0"/>
        <w:jc w:val="left"/>
        <w:rPr>
          <w:rFonts w:ascii="Arial Narrow" w:hAnsi="Arial Narrow" w:cs="Tahoma"/>
          <w:color w:val="000000"/>
          <w:szCs w:val="24"/>
        </w:rPr>
      </w:pPr>
    </w:p>
    <w:p w:rsidR="00EE142A" w:rsidRPr="00EF2741" w:rsidRDefault="00EE142A" w:rsidP="00EF2741">
      <w:pPr>
        <w:pStyle w:val="Akapitzlist"/>
        <w:rPr>
          <w:rFonts w:cs="Times New Roman"/>
          <w:b/>
          <w:bCs/>
          <w:color w:val="000000"/>
          <w:sz w:val="20"/>
        </w:rPr>
      </w:pPr>
      <w:r w:rsidRPr="00EF2741">
        <w:rPr>
          <w:rFonts w:cs="Times New Roman"/>
          <w:b/>
          <w:bCs/>
          <w:color w:val="000000"/>
          <w:sz w:val="20"/>
        </w:rPr>
        <w:t>Rysunek. Widok Izby Regionalnej po koncepcji przebudowy</w:t>
      </w:r>
    </w:p>
    <w:p w:rsidR="00EE142A" w:rsidRDefault="00EE142A" w:rsidP="00EF2741">
      <w:pPr>
        <w:pStyle w:val="Akapitzlist"/>
        <w:rPr>
          <w:szCs w:val="24"/>
        </w:rPr>
      </w:pPr>
      <w:r w:rsidRPr="00DA5707">
        <w:rPr>
          <w:rFonts w:ascii="Tahoma-Bold" w:hAnsi="Tahoma-Bold" w:cs="Tahoma-Bold"/>
          <w:b/>
          <w:bCs/>
          <w:noProof/>
          <w:color w:val="000000"/>
          <w:sz w:val="20"/>
          <w:lang w:eastAsia="pl-PL"/>
        </w:rPr>
        <w:drawing>
          <wp:inline distT="0" distB="0" distL="0" distR="0">
            <wp:extent cx="2412683" cy="1608455"/>
            <wp:effectExtent l="19050" t="0" r="6667" b="0"/>
            <wp:docPr id="21" name="Obraz 14" descr="C:\Users\Marzena\Desktop\czorsztyn po 5.01\unspecifi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zena\Desktop\czorsztyn po 5.01\unspecifie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83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3F3833" w:rsidRDefault="003F3833" w:rsidP="00EF2741">
      <w:pPr>
        <w:pStyle w:val="Default"/>
        <w:spacing w:line="360" w:lineRule="auto"/>
        <w:jc w:val="both"/>
        <w:rPr>
          <w:b/>
          <w:bCs/>
        </w:rPr>
      </w:pPr>
    </w:p>
    <w:p w:rsidR="00365790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5. </w:t>
      </w:r>
    </w:p>
    <w:p w:rsidR="002D2048" w:rsidRDefault="003A4FD8" w:rsidP="00EF2741">
      <w:pPr>
        <w:pStyle w:val="Default"/>
        <w:spacing w:line="360" w:lineRule="auto"/>
        <w:jc w:val="both"/>
        <w:rPr>
          <w:b/>
        </w:rPr>
      </w:pPr>
      <w:r w:rsidRPr="00517689">
        <w:rPr>
          <w:b/>
        </w:rPr>
        <w:t xml:space="preserve">Termomodernizacja remizy OSP z wymianą instalacji </w:t>
      </w:r>
      <w:proofErr w:type="spellStart"/>
      <w:r w:rsidRPr="00517689">
        <w:rPr>
          <w:b/>
        </w:rPr>
        <w:t>c.o</w:t>
      </w:r>
      <w:proofErr w:type="spellEnd"/>
      <w:r w:rsidRPr="00517689">
        <w:rPr>
          <w:b/>
        </w:rPr>
        <w:t>. i źródła ciepła na OZE</w:t>
      </w:r>
    </w:p>
    <w:p w:rsidR="003A4FD8" w:rsidRPr="00EF2741" w:rsidRDefault="003A4FD8" w:rsidP="00EF2741">
      <w:pPr>
        <w:autoSpaceDE w:val="0"/>
        <w:autoSpaceDN w:val="0"/>
        <w:adjustRightInd w:val="0"/>
        <w:rPr>
          <w:szCs w:val="24"/>
        </w:rPr>
      </w:pPr>
      <w:r w:rsidRPr="00741D39">
        <w:rPr>
          <w:szCs w:val="24"/>
        </w:rPr>
        <w:t>W koncepcji projektowej uwzględnion</w:t>
      </w:r>
      <w:r>
        <w:rPr>
          <w:szCs w:val="24"/>
        </w:rPr>
        <w:t>o termomodernizacje budynku OSP</w:t>
      </w:r>
      <w:r w:rsidRPr="00741D39">
        <w:rPr>
          <w:szCs w:val="24"/>
        </w:rPr>
        <w:t xml:space="preserve"> </w:t>
      </w:r>
      <w:r>
        <w:rPr>
          <w:szCs w:val="24"/>
        </w:rPr>
        <w:t>po</w:t>
      </w:r>
      <w:r w:rsidRPr="00741D39">
        <w:rPr>
          <w:szCs w:val="24"/>
        </w:rPr>
        <w:t xml:space="preserve">przez izolację całego budynku styropianem </w:t>
      </w:r>
      <w:proofErr w:type="spellStart"/>
      <w:r w:rsidRPr="00741D39">
        <w:rPr>
          <w:szCs w:val="24"/>
        </w:rPr>
        <w:t>xps</w:t>
      </w:r>
      <w:proofErr w:type="spellEnd"/>
      <w:r w:rsidRPr="00741D39">
        <w:rPr>
          <w:szCs w:val="24"/>
        </w:rPr>
        <w:t xml:space="preserve"> o grubości 15 </w:t>
      </w:r>
      <w:proofErr w:type="spellStart"/>
      <w:r w:rsidRPr="00741D39">
        <w:rPr>
          <w:szCs w:val="24"/>
        </w:rPr>
        <w:t>cm</w:t>
      </w:r>
      <w:proofErr w:type="spellEnd"/>
      <w:r w:rsidRPr="00741D39">
        <w:rPr>
          <w:szCs w:val="24"/>
        </w:rPr>
        <w:t>. Uwzględniono również malowanie pokrycia dachowego na nowy kolor grafitowy. W koncepcji uwzględniono również wymianę stolarki okiennej i drzwiowej. W całym budynku przewidziano wymianę instalacji centralnego ogrzewania na nową z e</w:t>
      </w:r>
      <w:r>
        <w:rPr>
          <w:szCs w:val="24"/>
        </w:rPr>
        <w:t>kologicznym kotłem o mocy 60 KW.</w:t>
      </w:r>
      <w:r w:rsidRPr="00741D39">
        <w:rPr>
          <w:szCs w:val="24"/>
        </w:rPr>
        <w:t xml:space="preserve"> Oprócz wymiany kotła przewidziana została także wymiana wszystkich grzejników na nowe oraz w</w:t>
      </w:r>
      <w:r w:rsidR="00EF2741">
        <w:rPr>
          <w:szCs w:val="24"/>
        </w:rPr>
        <w:t xml:space="preserve"> </w:t>
      </w:r>
      <w:r w:rsidRPr="00741D39">
        <w:rPr>
          <w:szCs w:val="24"/>
        </w:rPr>
        <w:t xml:space="preserve">miejscach które wymagają </w:t>
      </w:r>
      <w:r>
        <w:rPr>
          <w:szCs w:val="24"/>
        </w:rPr>
        <w:t>w</w:t>
      </w:r>
      <w:r w:rsidRPr="00741D39">
        <w:rPr>
          <w:szCs w:val="24"/>
        </w:rPr>
        <w:t>zmocnienia ogrzewania zaproponowano dołożenie grzejników.</w:t>
      </w:r>
    </w:p>
    <w:p w:rsidR="003A4FD8" w:rsidRDefault="003A4FD8" w:rsidP="003A4FD8">
      <w:pPr>
        <w:spacing w:line="240" w:lineRule="auto"/>
        <w:rPr>
          <w:szCs w:val="24"/>
        </w:rPr>
      </w:pPr>
    </w:p>
    <w:p w:rsidR="003A4FD8" w:rsidRPr="00170A98" w:rsidRDefault="003A4FD8" w:rsidP="003A4FD8">
      <w:pPr>
        <w:spacing w:line="240" w:lineRule="auto"/>
        <w:rPr>
          <w:szCs w:val="24"/>
        </w:rPr>
      </w:pPr>
      <w:r>
        <w:rPr>
          <w:rFonts w:ascii="Tahoma-Bold" w:hAnsi="Tahoma-Bold" w:cs="Tahoma-Bold"/>
          <w:b/>
          <w:bCs/>
          <w:color w:val="000000"/>
          <w:sz w:val="20"/>
        </w:rPr>
        <w:t>Rysunek. Widok remizy OSP wg koncepcji przebudowy</w:t>
      </w:r>
    </w:p>
    <w:p w:rsidR="003A4FD8" w:rsidRDefault="003A4FD8" w:rsidP="003A4FD8">
      <w:pPr>
        <w:pStyle w:val="Default"/>
        <w:spacing w:line="360" w:lineRule="auto"/>
        <w:jc w:val="both"/>
        <w:rPr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2515553" cy="1677035"/>
            <wp:effectExtent l="19050" t="0" r="0" b="0"/>
            <wp:docPr id="27" name="Obraz 15" descr="C:\Users\Marzena\Desktop\czorsztyn po 5.01\unspecifi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zena\Desktop\czorsztyn po 5.01\unspecifie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53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33" w:rsidRPr="00D51F1B" w:rsidRDefault="003F3833" w:rsidP="003F3833">
      <w:pPr>
        <w:pStyle w:val="Default"/>
        <w:spacing w:line="360" w:lineRule="auto"/>
        <w:jc w:val="both"/>
        <w:rPr>
          <w:sz w:val="20"/>
          <w:szCs w:val="20"/>
        </w:rPr>
      </w:pPr>
    </w:p>
    <w:p w:rsidR="00365790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6.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633413">
        <w:rPr>
          <w:b/>
        </w:rPr>
        <w:t>Wymiana źródła ciepła w Szkole Podstawowej na OZE</w:t>
      </w:r>
    </w:p>
    <w:p w:rsidR="00D3388C" w:rsidRPr="00365790" w:rsidRDefault="00D3388C" w:rsidP="00365790">
      <w:pPr>
        <w:autoSpaceDE w:val="0"/>
        <w:autoSpaceDN w:val="0"/>
        <w:adjustRightInd w:val="0"/>
        <w:ind w:left="32"/>
        <w:rPr>
          <w:szCs w:val="24"/>
        </w:rPr>
      </w:pPr>
      <w:r w:rsidRPr="00723CEE">
        <w:rPr>
          <w:szCs w:val="24"/>
        </w:rPr>
        <w:t xml:space="preserve">Zakres planowanych prac obejmuje adaptację piwnicy na magazyn paliwa. W szczególności konieczne jest dostosowanie podłogi (planuje się zastosować płyty OSB), wykonanie zabezpieczenia drzwi załadunkowych, demontaż i zamurowanie istniejących otworów, wykonanie </w:t>
      </w:r>
      <w:r w:rsidR="00365790">
        <w:rPr>
          <w:szCs w:val="24"/>
        </w:rPr>
        <w:t>zasypu do magazynu od zewnątrz.</w:t>
      </w:r>
      <w:r w:rsidRPr="00723CEE">
        <w:rPr>
          <w:szCs w:val="24"/>
        </w:rPr>
        <w:t xml:space="preserve"> Wymiana źródła ciepła w Szkole Podstawowej w Sromowcach Wyżnych z </w:t>
      </w:r>
      <w:proofErr w:type="spellStart"/>
      <w:r w:rsidRPr="00723CEE">
        <w:rPr>
          <w:szCs w:val="24"/>
        </w:rPr>
        <w:t>ekogroszku</w:t>
      </w:r>
      <w:proofErr w:type="spellEnd"/>
      <w:r w:rsidRPr="00723CEE">
        <w:rPr>
          <w:szCs w:val="24"/>
        </w:rPr>
        <w:t xml:space="preserve"> na </w:t>
      </w:r>
      <w:proofErr w:type="spellStart"/>
      <w:r w:rsidRPr="00723CEE">
        <w:rPr>
          <w:szCs w:val="24"/>
        </w:rPr>
        <w:t>pelet</w:t>
      </w:r>
      <w:proofErr w:type="spellEnd"/>
      <w:r w:rsidRPr="00723CEE">
        <w:rPr>
          <w:szCs w:val="24"/>
        </w:rPr>
        <w:t xml:space="preserve"> wiąże się z koniecznością dostosowania podłogi (wykonanie wylewki) zakupem i montażem kotła oraz niezbędnych towarzyszących instalacji, np. instalacji elektrycznej do kotła.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365790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7.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633413">
        <w:rPr>
          <w:b/>
        </w:rPr>
        <w:t xml:space="preserve">Przebudowa chodnika na ul. Ks. </w:t>
      </w:r>
      <w:proofErr w:type="spellStart"/>
      <w:r w:rsidRPr="00633413">
        <w:rPr>
          <w:b/>
        </w:rPr>
        <w:t>Kosibowicza</w:t>
      </w:r>
      <w:proofErr w:type="spellEnd"/>
      <w:r w:rsidRPr="00633413">
        <w:rPr>
          <w:b/>
        </w:rPr>
        <w:t xml:space="preserve"> wzdłuż ciągu strefy rekreacji</w:t>
      </w:r>
    </w:p>
    <w:p w:rsidR="00D3388C" w:rsidRPr="002268DE" w:rsidRDefault="00D3388C" w:rsidP="00EF2741">
      <w:pPr>
        <w:autoSpaceDE w:val="0"/>
        <w:autoSpaceDN w:val="0"/>
        <w:adjustRightInd w:val="0"/>
        <w:rPr>
          <w:color w:val="000000"/>
          <w:szCs w:val="24"/>
        </w:rPr>
      </w:pPr>
      <w:r w:rsidRPr="002268DE">
        <w:rPr>
          <w:color w:val="000000"/>
          <w:szCs w:val="24"/>
        </w:rPr>
        <w:t>Chodniki zaprojektowano do utwardzenia przez wykonanie nawierzchni z kostki betonowej. Konstrukcja nawierzchni zaprojektowano uwzględniając warunki gruntowo-wodne podłoża odpowiadające gr. nośności – G1, istniejące obciążenie ruchem na poziomie kategorii KR 1 i jego możliwy wzrost w perspektywie 10 lat eksploa</w:t>
      </w:r>
      <w:r w:rsidR="00B02E5C">
        <w:rPr>
          <w:color w:val="000000"/>
          <w:szCs w:val="24"/>
        </w:rPr>
        <w:t>tacji do poziomu kategorii KR 2.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B02E5C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8.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AE197B">
        <w:rPr>
          <w:b/>
        </w:rPr>
        <w:t>Parking przy remizie OSP w centrum wsi</w:t>
      </w:r>
    </w:p>
    <w:p w:rsidR="00D3388C" w:rsidRPr="00EF2741" w:rsidRDefault="00D3388C" w:rsidP="00EF2741">
      <w:pPr>
        <w:autoSpaceDE w:val="0"/>
        <w:autoSpaceDN w:val="0"/>
        <w:adjustRightInd w:val="0"/>
        <w:rPr>
          <w:szCs w:val="24"/>
        </w:rPr>
      </w:pPr>
      <w:r w:rsidRPr="00E94C37">
        <w:rPr>
          <w:szCs w:val="24"/>
        </w:rPr>
        <w:t>W koncepcji projektowej uwzględniono wyko</w:t>
      </w:r>
      <w:r w:rsidR="00B02E5C">
        <w:rPr>
          <w:szCs w:val="24"/>
        </w:rPr>
        <w:t>nanie nowych zatok parkingowych</w:t>
      </w:r>
      <w:r w:rsidRPr="00E94C37">
        <w:rPr>
          <w:szCs w:val="24"/>
        </w:rPr>
        <w:t xml:space="preserve"> oraz poszerzenie istniejących, z wymianą chodnika w najbliższej okolicy remizy.</w:t>
      </w:r>
      <w:r w:rsidR="00EF2741">
        <w:rPr>
          <w:szCs w:val="24"/>
        </w:rPr>
        <w:t xml:space="preserve"> </w:t>
      </w:r>
      <w:r w:rsidRPr="00E94C37">
        <w:rPr>
          <w:szCs w:val="24"/>
        </w:rPr>
        <w:t>Nawierzchnia chodnika została zaprojektowana z kostki betonowej w częściach</w:t>
      </w:r>
      <w:r>
        <w:rPr>
          <w:szCs w:val="24"/>
        </w:rPr>
        <w:t xml:space="preserve"> </w:t>
      </w:r>
      <w:r w:rsidRPr="00E94C37">
        <w:rPr>
          <w:szCs w:val="24"/>
        </w:rPr>
        <w:t>wjazdów bramowych projektuje się nawierzchnie wykonaną z masy asfaltowej chodnik ma szerokość 1,50 m.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B02E5C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9.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E94C37">
        <w:rPr>
          <w:b/>
          <w:iCs/>
        </w:rPr>
        <w:t xml:space="preserve">Budowa chodnika i </w:t>
      </w:r>
      <w:r w:rsidRPr="00E94C37">
        <w:rPr>
          <w:b/>
        </w:rPr>
        <w:t>wyznaczenie miejsc postojowych</w:t>
      </w:r>
      <w:r w:rsidRPr="00AE7E71">
        <w:rPr>
          <w:b/>
        </w:rPr>
        <w:t xml:space="preserve"> przy strefie rekreacji i budynku wielofunkcyjnym</w:t>
      </w:r>
    </w:p>
    <w:p w:rsidR="00D3388C" w:rsidRPr="00AE7E71" w:rsidRDefault="00D3388C" w:rsidP="00EF2741">
      <w:pPr>
        <w:autoSpaceDE w:val="0"/>
        <w:autoSpaceDN w:val="0"/>
        <w:adjustRightInd w:val="0"/>
        <w:rPr>
          <w:szCs w:val="24"/>
        </w:rPr>
      </w:pPr>
      <w:r w:rsidRPr="00AE7E71">
        <w:rPr>
          <w:szCs w:val="24"/>
        </w:rPr>
        <w:t>Uwzględniono wykonanie nowych zatok parkingowych. Nawierzchnia chodnika została zaprojektowana z kostki betonowej w częściach wjazdów bramowych projektuje się nawierzchnie wykonaną z masy asfaltowej chodnik ma szerokość 1,50 m, przebiega jednostronnie wzdłuż z</w:t>
      </w:r>
      <w:r w:rsidR="00B02E5C">
        <w:rPr>
          <w:szCs w:val="24"/>
        </w:rPr>
        <w:t>wartej zabudowy mieszkaniowej.</w:t>
      </w:r>
    </w:p>
    <w:p w:rsidR="002D2048" w:rsidRPr="00BB5F11" w:rsidRDefault="002D2048" w:rsidP="00EF2741">
      <w:pPr>
        <w:pStyle w:val="Default"/>
        <w:spacing w:line="360" w:lineRule="auto"/>
        <w:jc w:val="both"/>
      </w:pPr>
    </w:p>
    <w:p w:rsidR="00B02E5C" w:rsidRDefault="002D2048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 xml:space="preserve">Przedsięwzięcie rewitalizacyjne nr 10. </w:t>
      </w:r>
    </w:p>
    <w:p w:rsidR="002D2048" w:rsidRDefault="00D3388C" w:rsidP="00EF2741">
      <w:pPr>
        <w:pStyle w:val="Default"/>
        <w:spacing w:line="360" w:lineRule="auto"/>
        <w:jc w:val="both"/>
        <w:rPr>
          <w:b/>
        </w:rPr>
      </w:pPr>
      <w:r w:rsidRPr="001B0C7F">
        <w:rPr>
          <w:b/>
        </w:rPr>
        <w:t xml:space="preserve">Przebudowa miejsc </w:t>
      </w:r>
      <w:r w:rsidRPr="002D200B">
        <w:rPr>
          <w:b/>
          <w:sz w:val="23"/>
          <w:szCs w:val="23"/>
        </w:rPr>
        <w:t>parkingowych</w:t>
      </w:r>
      <w:r w:rsidRPr="001B0C7F">
        <w:rPr>
          <w:b/>
        </w:rPr>
        <w:t xml:space="preserve"> i drogi dojazdowej do Szkoły Podstawowej</w:t>
      </w:r>
    </w:p>
    <w:p w:rsidR="00D3388C" w:rsidRPr="00EF2741" w:rsidRDefault="00D3388C" w:rsidP="00EF2741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Przebudowa</w:t>
      </w:r>
      <w:r w:rsidRPr="001B0C7F">
        <w:rPr>
          <w:color w:val="000000"/>
          <w:szCs w:val="24"/>
        </w:rPr>
        <w:t xml:space="preserve"> przestrzeni wokół budynku Szkoły będzie polegała w głównej mierze na poszerzeniu drogi dojazdowej poprzez dodanie chodnik</w:t>
      </w:r>
      <w:r w:rsidR="00B02E5C">
        <w:rPr>
          <w:color w:val="000000"/>
          <w:szCs w:val="24"/>
        </w:rPr>
        <w:t>a.</w:t>
      </w:r>
      <w:r w:rsidR="00EF2741">
        <w:rPr>
          <w:color w:val="000000"/>
          <w:szCs w:val="24"/>
        </w:rPr>
        <w:t xml:space="preserve"> </w:t>
      </w:r>
      <w:r w:rsidRPr="001B0C7F">
        <w:rPr>
          <w:color w:val="000000"/>
          <w:szCs w:val="24"/>
        </w:rPr>
        <w:t>W znacznym stopniu zwiększy się bezpieczeństwo osób dochodzących do szkoły. W planowanym przedsięwzięciu zostało uwzględnione także zmianie nawierzchni istniejącego parkingu oraz jego przebudowa poprzez poszerzenie terenu utwardzonego i wyznaczenie nowych miejsc parkingowych.</w:t>
      </w:r>
      <w:r>
        <w:rPr>
          <w:color w:val="000000"/>
          <w:szCs w:val="24"/>
        </w:rPr>
        <w:t xml:space="preserve"> </w:t>
      </w:r>
      <w:r w:rsidRPr="001B0C7F">
        <w:rPr>
          <w:color w:val="000000"/>
          <w:szCs w:val="24"/>
        </w:rPr>
        <w:t>Elementem dopełniającym całość będzie nowa aranżacja zieleni w </w:t>
      </w:r>
      <w:r>
        <w:rPr>
          <w:color w:val="000000"/>
          <w:szCs w:val="24"/>
        </w:rPr>
        <w:t xml:space="preserve">miejscach realizacji projektu. </w:t>
      </w:r>
      <w:r w:rsidRPr="001B0C7F">
        <w:rPr>
          <w:color w:val="000000"/>
          <w:szCs w:val="24"/>
        </w:rPr>
        <w:t xml:space="preserve">Wokół Szkoły zaprojektowano głównie zieleń w donicach w kolorach kwiatów jednobarwnych. Projektowana roślinność w układzie geometrycznym (krzewy) sadzone jako jednolite grupy gatunkowe w miejscu wydzielonych rabat lub jako grupy mieszane uzupełniające kompozycje. </w:t>
      </w:r>
    </w:p>
    <w:p w:rsidR="00D3388C" w:rsidRDefault="00D3388C" w:rsidP="00EF2741">
      <w:pPr>
        <w:pStyle w:val="Default"/>
        <w:spacing w:line="360" w:lineRule="auto"/>
        <w:jc w:val="both"/>
      </w:pPr>
    </w:p>
    <w:p w:rsidR="00B02E5C" w:rsidRDefault="00D3388C" w:rsidP="00EF2741">
      <w:pPr>
        <w:pStyle w:val="Default"/>
        <w:spacing w:line="360" w:lineRule="auto"/>
        <w:jc w:val="both"/>
        <w:rPr>
          <w:b/>
          <w:bCs/>
        </w:rPr>
      </w:pPr>
      <w:r w:rsidRPr="00BB5F11">
        <w:rPr>
          <w:b/>
          <w:bCs/>
        </w:rPr>
        <w:t>Przed</w:t>
      </w:r>
      <w:r>
        <w:rPr>
          <w:b/>
          <w:bCs/>
        </w:rPr>
        <w:t>sięwzięcie rewitalizacyjne nr 11</w:t>
      </w:r>
      <w:r w:rsidRPr="00BB5F11">
        <w:rPr>
          <w:b/>
          <w:bCs/>
        </w:rPr>
        <w:t xml:space="preserve">. </w:t>
      </w:r>
    </w:p>
    <w:p w:rsidR="00D3388C" w:rsidRDefault="00D3388C" w:rsidP="00EF2741">
      <w:pPr>
        <w:pStyle w:val="Default"/>
        <w:spacing w:line="360" w:lineRule="auto"/>
        <w:jc w:val="both"/>
        <w:rPr>
          <w:b/>
          <w:bCs/>
        </w:rPr>
      </w:pPr>
      <w:r w:rsidRPr="006A7464">
        <w:rPr>
          <w:b/>
          <w:bCs/>
        </w:rPr>
        <w:t>Modernizacja budynku UKS „Spływ” Sromowce Wyżne</w:t>
      </w:r>
    </w:p>
    <w:p w:rsidR="00D3388C" w:rsidRPr="00BB5F11" w:rsidRDefault="00D3388C" w:rsidP="00EF2741">
      <w:pPr>
        <w:pStyle w:val="Default"/>
        <w:spacing w:line="360" w:lineRule="auto"/>
        <w:jc w:val="both"/>
      </w:pPr>
      <w:r w:rsidRPr="00942736">
        <w:t>W koncepcji projektowej uwzględniono modernizacje budynku UKS Spływ, po przez wymianę stolarki okiennej i drzwiowej na nową o odpowiednich parametrach. Uwzględniono również przebudowę wnętrze budynku poprzez wydzielenie nowych pomieszczeń gospodarczych, modernizację poprzez zakup nowego sprzętu oraz wyposażenia w meble użytkowe.</w:t>
      </w:r>
    </w:p>
    <w:p w:rsidR="0099629E" w:rsidRPr="00D0284D" w:rsidRDefault="0099629E" w:rsidP="00EF2741">
      <w:pPr>
        <w:pStyle w:val="Default"/>
        <w:spacing w:line="360" w:lineRule="auto"/>
        <w:jc w:val="both"/>
        <w:rPr>
          <w:b/>
        </w:rPr>
      </w:pPr>
    </w:p>
    <w:p w:rsidR="00116AF8" w:rsidRPr="00D0284D" w:rsidRDefault="00116AF8" w:rsidP="00116AF8">
      <w:pPr>
        <w:pStyle w:val="Default"/>
        <w:spacing w:line="360" w:lineRule="auto"/>
        <w:jc w:val="both"/>
        <w:rPr>
          <w:b/>
        </w:rPr>
      </w:pPr>
      <w:r w:rsidRPr="00D0284D">
        <w:rPr>
          <w:b/>
        </w:rPr>
        <w:t>W ramach konsultacji społecznych odbyły się następujące spotkania:</w:t>
      </w:r>
    </w:p>
    <w:p w:rsidR="00116AF8" w:rsidRDefault="00116AF8" w:rsidP="00116AF8">
      <w:pPr>
        <w:pStyle w:val="Default"/>
        <w:spacing w:line="360" w:lineRule="auto"/>
        <w:jc w:val="both"/>
      </w:pPr>
    </w:p>
    <w:p w:rsidR="00116AF8" w:rsidRPr="00F6310B" w:rsidRDefault="00116AF8" w:rsidP="00116AF8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1)</w:t>
      </w:r>
      <w:r w:rsidRPr="00F6310B">
        <w:rPr>
          <w:rFonts w:cs="Times New Roman"/>
          <w:b/>
          <w:szCs w:val="24"/>
        </w:rPr>
        <w:t xml:space="preserve">. SPOTKANIA Z INTERESARIUSZAMI </w:t>
      </w:r>
    </w:p>
    <w:p w:rsidR="00116AF8" w:rsidRPr="008225F4" w:rsidRDefault="00116AF8" w:rsidP="00116AF8">
      <w:pPr>
        <w:rPr>
          <w:rFonts w:cs="Times New Roman"/>
          <w:szCs w:val="24"/>
        </w:rPr>
      </w:pPr>
      <w:r w:rsidRPr="008225F4">
        <w:rPr>
          <w:rFonts w:cs="Times New Roman"/>
          <w:szCs w:val="24"/>
        </w:rPr>
        <w:t xml:space="preserve">A. </w:t>
      </w:r>
      <w:r w:rsidRPr="008225F4">
        <w:rPr>
          <w:rFonts w:cs="Times New Roman"/>
          <w:szCs w:val="24"/>
          <w:u w:val="single"/>
        </w:rPr>
        <w:t>Data</w:t>
      </w:r>
      <w:r w:rsidRPr="008225F4">
        <w:rPr>
          <w:rFonts w:cs="Times New Roman"/>
          <w:szCs w:val="24"/>
        </w:rPr>
        <w:t xml:space="preserve">: 29 grudnia 2016 r. </w:t>
      </w:r>
    </w:p>
    <w:p w:rsidR="00116AF8" w:rsidRPr="009A5566" w:rsidRDefault="00116AF8" w:rsidP="008351DC">
      <w:pPr>
        <w:rPr>
          <w:szCs w:val="24"/>
        </w:rPr>
      </w:pPr>
      <w:r w:rsidRPr="008225F4">
        <w:rPr>
          <w:rFonts w:cs="Times New Roman"/>
          <w:szCs w:val="24"/>
          <w:u w:val="single"/>
        </w:rPr>
        <w:t>Omówienie przebiegu:</w:t>
      </w:r>
      <w:r w:rsidRPr="008225F4">
        <w:rPr>
          <w:rFonts w:cs="Times New Roman"/>
          <w:szCs w:val="24"/>
        </w:rPr>
        <w:t xml:space="preserve"> Spotkanie konsultacyjne z mieszkańcami </w:t>
      </w:r>
      <w:r w:rsidRPr="008225F4">
        <w:rPr>
          <w:rFonts w:cs="Times New Roman"/>
          <w:color w:val="000000"/>
          <w:szCs w:val="24"/>
        </w:rPr>
        <w:t>odbyło się w dniu</w:t>
      </w:r>
      <w:r w:rsidRPr="008225F4">
        <w:rPr>
          <w:rStyle w:val="apple-converted-space"/>
          <w:rFonts w:cs="Times New Roman"/>
          <w:color w:val="000000"/>
          <w:szCs w:val="24"/>
        </w:rPr>
        <w:t> </w:t>
      </w:r>
      <w:r w:rsidRPr="00116AF8">
        <w:rPr>
          <w:rStyle w:val="Pogrubienie"/>
          <w:rFonts w:cs="Times New Roman"/>
          <w:b w:val="0"/>
          <w:color w:val="000000"/>
          <w:szCs w:val="24"/>
        </w:rPr>
        <w:t>29 grudnia 2016 r. o godz. 10 w Gminnej Bibliotece Publicznej w Sromowcach Wyżnych.</w:t>
      </w:r>
      <w:r w:rsidRPr="009A5566">
        <w:rPr>
          <w:rStyle w:val="Pogrubienie"/>
          <w:rFonts w:cs="Times New Roman"/>
          <w:color w:val="000000"/>
          <w:szCs w:val="24"/>
        </w:rPr>
        <w:t xml:space="preserve"> </w:t>
      </w:r>
      <w:r w:rsidRPr="009A5566">
        <w:rPr>
          <w:rFonts w:cs="Times New Roman"/>
          <w:color w:val="000000"/>
          <w:szCs w:val="24"/>
        </w:rPr>
        <w:t>Na spotkanie przyby</w:t>
      </w:r>
      <w:r>
        <w:rPr>
          <w:rFonts w:cs="Times New Roman"/>
          <w:color w:val="000000"/>
          <w:szCs w:val="24"/>
        </w:rPr>
        <w:t>ły 24 osoby</w:t>
      </w:r>
      <w:r w:rsidRPr="009A5566">
        <w:rPr>
          <w:rFonts w:cs="Times New Roman"/>
          <w:szCs w:val="24"/>
        </w:rPr>
        <w:t xml:space="preserve">. </w:t>
      </w:r>
      <w:r w:rsidRPr="00116AF8">
        <w:rPr>
          <w:rStyle w:val="Pogrubienie"/>
          <w:rFonts w:cs="Times New Roman"/>
          <w:b w:val="0"/>
          <w:color w:val="000000"/>
          <w:szCs w:val="24"/>
        </w:rPr>
        <w:t>O</w:t>
      </w:r>
      <w:r w:rsidRPr="009A5566">
        <w:rPr>
          <w:rFonts w:cs="Times New Roman"/>
          <w:color w:val="000000"/>
          <w:szCs w:val="24"/>
        </w:rPr>
        <w:t xml:space="preserve">mówiony został na nim projekt uchwały w sprawie wyznaczenia obszaru zdegradowanego i obszaru rewitalizacji na terenie Gminy Czorsztyn. Przedstawiona została prezentacja obrazująca </w:t>
      </w:r>
      <w:r w:rsidRPr="009A5566">
        <w:rPr>
          <w:rFonts w:cs="Times New Roman"/>
          <w:szCs w:val="24"/>
        </w:rPr>
        <w:t>diagnozę zjawisk społecznych, gospodarczych, środowiskowych, przestrzenno-funkcjonalnych</w:t>
      </w:r>
      <w:r w:rsidRPr="009A5566">
        <w:rPr>
          <w:szCs w:val="24"/>
        </w:rPr>
        <w:t xml:space="preserve"> i technicznych występujących na terenie Gminy Czorsztyn. Przedstawiona została także propozycja wyznaczenia obszaru zdegradowanego, czyli takiego obszaru </w:t>
      </w:r>
      <w:proofErr w:type="spellStart"/>
      <w:r w:rsidRPr="009A5566">
        <w:rPr>
          <w:szCs w:val="24"/>
        </w:rPr>
        <w:t>gminy</w:t>
      </w:r>
      <w:proofErr w:type="spellEnd"/>
      <w:r w:rsidRPr="009A5566">
        <w:rPr>
          <w:szCs w:val="24"/>
        </w:rPr>
        <w:t xml:space="preserve">, który cechuje się koncentracją negatywnych zjawisk społecznych oraz występowaniem co najmniej jednego z negatywnych zjawisk: gospodarczych, środowiskowych, przestrzenno-funkcjonalnych lub technicznych. Obszarem </w:t>
      </w:r>
      <w:proofErr w:type="spellStart"/>
      <w:r w:rsidRPr="009A5566">
        <w:rPr>
          <w:szCs w:val="24"/>
        </w:rPr>
        <w:t>gminy</w:t>
      </w:r>
      <w:proofErr w:type="spellEnd"/>
      <w:r w:rsidRPr="009A5566">
        <w:rPr>
          <w:szCs w:val="24"/>
        </w:rPr>
        <w:t xml:space="preserve"> spełniającym te kryteria jest sołectwo Sromowce Wyżne, gdzie koncentrują się zjawiska niekorzystne we wszystkich wymienionych sferach oprócz sfery gospodarczej. Na spotkaniu konsultacyjnym z mieszkańcami wskazano także obszar rewitalizacji, będący częścią obszaru zdegradowanego, na którym z uwagi na istotne znaczenie dla rozwoju lokalnego </w:t>
      </w:r>
      <w:proofErr w:type="spellStart"/>
      <w:r w:rsidRPr="009A5566">
        <w:rPr>
          <w:szCs w:val="24"/>
        </w:rPr>
        <w:t>gmina</w:t>
      </w:r>
      <w:proofErr w:type="spellEnd"/>
      <w:r w:rsidRPr="009A5566">
        <w:rPr>
          <w:szCs w:val="24"/>
        </w:rPr>
        <w:t xml:space="preserve"> zamierza prowadzić rewitalizację. </w:t>
      </w:r>
    </w:p>
    <w:p w:rsidR="00116AF8" w:rsidRDefault="00116AF8" w:rsidP="008351DC">
      <w:pPr>
        <w:pStyle w:val="Default"/>
        <w:spacing w:line="360" w:lineRule="auto"/>
        <w:jc w:val="both"/>
      </w:pPr>
      <w:r w:rsidRPr="009A5566">
        <w:rPr>
          <w:rStyle w:val="Pogrubienie"/>
          <w:u w:val="single"/>
        </w:rPr>
        <w:t>Uczestnicy:</w:t>
      </w:r>
      <w:r w:rsidRPr="009A5566">
        <w:t xml:space="preserve"> pracownicy Urzędu Gminy, radni Gminy, sołtysi, przedsiębiorcy, mieszkańcy, podmioty </w:t>
      </w:r>
      <w:r w:rsidRPr="009A5566">
        <w:rPr>
          <w:color w:val="auto"/>
        </w:rPr>
        <w:t xml:space="preserve">zamierzające prowadzić na obszarze </w:t>
      </w:r>
      <w:proofErr w:type="spellStart"/>
      <w:r w:rsidRPr="009A5566">
        <w:rPr>
          <w:color w:val="auto"/>
        </w:rPr>
        <w:t>gminy</w:t>
      </w:r>
      <w:proofErr w:type="spellEnd"/>
      <w:r w:rsidRPr="009A5566">
        <w:rPr>
          <w:color w:val="auto"/>
        </w:rPr>
        <w:t xml:space="preserve"> działalność gospodarczą</w:t>
      </w:r>
      <w:r w:rsidRPr="009A5566">
        <w:t>, przedstawiciele i właściciele nieruchomości, przedstawiciele samorządowych jednostek organizacyjnych (np. szkół), przedstawiciele podmiotów kulturalnych.</w:t>
      </w:r>
    </w:p>
    <w:p w:rsidR="00116AF8" w:rsidRPr="009A5566" w:rsidRDefault="00116AF8" w:rsidP="008351DC">
      <w:pPr>
        <w:pStyle w:val="Default"/>
        <w:spacing w:line="360" w:lineRule="auto"/>
        <w:jc w:val="both"/>
        <w:rPr>
          <w:color w:val="auto"/>
        </w:rPr>
      </w:pPr>
    </w:p>
    <w:p w:rsidR="00116AF8" w:rsidRPr="009A5566" w:rsidRDefault="00116AF8" w:rsidP="008351DC">
      <w:pPr>
        <w:rPr>
          <w:szCs w:val="24"/>
        </w:rPr>
      </w:pPr>
      <w:r w:rsidRPr="009A5566">
        <w:rPr>
          <w:szCs w:val="24"/>
        </w:rPr>
        <w:t xml:space="preserve">B. </w:t>
      </w:r>
      <w:r w:rsidRPr="009A5566">
        <w:rPr>
          <w:szCs w:val="24"/>
          <w:u w:val="single"/>
        </w:rPr>
        <w:t>Data</w:t>
      </w:r>
      <w:r w:rsidRPr="009A5566">
        <w:rPr>
          <w:szCs w:val="24"/>
        </w:rPr>
        <w:t>: 08 stycznia 2017 r.</w:t>
      </w:r>
    </w:p>
    <w:p w:rsidR="00116AF8" w:rsidRPr="00793D3E" w:rsidRDefault="00116AF8" w:rsidP="008351DC">
      <w:pPr>
        <w:rPr>
          <w:rFonts w:eastAsia="Times New Roman" w:cs="Times New Roman"/>
          <w:sz w:val="19"/>
          <w:szCs w:val="19"/>
          <w:highlight w:val="yellow"/>
          <w:lang w:eastAsia="pl-PL"/>
        </w:rPr>
      </w:pPr>
      <w:r w:rsidRPr="009A5566">
        <w:rPr>
          <w:szCs w:val="24"/>
          <w:u w:val="single"/>
        </w:rPr>
        <w:t>Omówienie przebiegu:</w:t>
      </w:r>
      <w:r w:rsidRPr="009A5566">
        <w:rPr>
          <w:szCs w:val="24"/>
        </w:rPr>
        <w:t xml:space="preserve"> Spotkanie </w:t>
      </w:r>
      <w:r w:rsidRPr="009A5566">
        <w:rPr>
          <w:color w:val="000000"/>
          <w:szCs w:val="24"/>
        </w:rPr>
        <w:t>odbyło się w dniu</w:t>
      </w:r>
      <w:r w:rsidRPr="009A5566">
        <w:rPr>
          <w:rStyle w:val="apple-converted-space"/>
          <w:color w:val="000000"/>
          <w:szCs w:val="24"/>
        </w:rPr>
        <w:t xml:space="preserve"> 8 stycznia 2017</w:t>
      </w:r>
      <w:r w:rsidRPr="009A5566">
        <w:rPr>
          <w:rStyle w:val="Pogrubienie"/>
          <w:color w:val="000000"/>
          <w:szCs w:val="24"/>
        </w:rPr>
        <w:t xml:space="preserve"> </w:t>
      </w:r>
      <w:r w:rsidRPr="00793D3E">
        <w:rPr>
          <w:rStyle w:val="Pogrubienie"/>
          <w:b w:val="0"/>
          <w:color w:val="000000"/>
          <w:szCs w:val="24"/>
        </w:rPr>
        <w:t xml:space="preserve">r. w Gminnej Bibliotece Publicznej w Sromowcach Wyżnych i uczestniczyło w nim </w:t>
      </w:r>
      <w:r w:rsidR="00FB78B7">
        <w:rPr>
          <w:color w:val="000000"/>
          <w:szCs w:val="24"/>
        </w:rPr>
        <w:t>18 osób</w:t>
      </w:r>
      <w:r w:rsidRPr="009A5566">
        <w:rPr>
          <w:color w:val="000000"/>
          <w:szCs w:val="24"/>
        </w:rPr>
        <w:t>.</w:t>
      </w:r>
      <w:r w:rsidRPr="00D02688">
        <w:rPr>
          <w:color w:val="000000"/>
          <w:szCs w:val="24"/>
        </w:rPr>
        <w:t xml:space="preserve"> </w:t>
      </w:r>
      <w:r w:rsidRPr="00793D3E">
        <w:rPr>
          <w:rStyle w:val="Pogrubienie"/>
          <w:b w:val="0"/>
          <w:color w:val="000000"/>
          <w:szCs w:val="24"/>
        </w:rPr>
        <w:t>Spotkanie poświęcone było</w:t>
      </w:r>
      <w:r w:rsidRPr="00D02688">
        <w:rPr>
          <w:color w:val="000000"/>
          <w:szCs w:val="24"/>
        </w:rPr>
        <w:t xml:space="preserve"> projektowi uchwały w sprawie wyznaczenia obszaru zdegradowanego i obszaru rewitalizacji na terenie Gminy Czorsztyn. Przedstawione zostały kryteria oceny negatywnych zjawisk w poszczególnych sferach: społecznej, gospodarczej</w:t>
      </w:r>
      <w:r w:rsidRPr="00D02688">
        <w:rPr>
          <w:szCs w:val="24"/>
        </w:rPr>
        <w:t xml:space="preserve">, środowiskowej, przestrzenno-funkcjonalnej i technicznej, a także </w:t>
      </w:r>
      <w:r w:rsidRPr="00D02688">
        <w:rPr>
          <w:color w:val="000000"/>
          <w:szCs w:val="24"/>
        </w:rPr>
        <w:t xml:space="preserve">propozycja obszaru rewitalizacji, będącego częścią obszaru zdegradowanego. </w:t>
      </w:r>
      <w:r w:rsidRPr="00D02688">
        <w:rPr>
          <w:szCs w:val="24"/>
        </w:rPr>
        <w:t xml:space="preserve">Przedstawiono propozycję następujących przedsięwzięć rewitalizacyjnych: </w:t>
      </w:r>
      <w:r w:rsidRPr="00D02688">
        <w:rPr>
          <w:rFonts w:eastAsia="Times New Roman" w:cs="Times New Roman"/>
          <w:iCs/>
          <w:szCs w:val="24"/>
          <w:lang w:eastAsia="pl-PL"/>
        </w:rPr>
        <w:t xml:space="preserve">utworzenie strefy rekreacji i wypoczynku dla mieszkańców i turystów w miejscowości Sromowce Wyżne; </w:t>
      </w:r>
      <w:r w:rsidRPr="00D02688">
        <w:rPr>
          <w:szCs w:val="24"/>
        </w:rPr>
        <w:t xml:space="preserve">parking i chodnik przy ulicy </w:t>
      </w:r>
      <w:r w:rsidRPr="00D02688">
        <w:rPr>
          <w:rFonts w:cs="Times New Roman"/>
          <w:szCs w:val="24"/>
        </w:rPr>
        <w:t xml:space="preserve">ul. </w:t>
      </w:r>
      <w:proofErr w:type="spellStart"/>
      <w:r w:rsidRPr="00D02688">
        <w:rPr>
          <w:rFonts w:cs="Times New Roman"/>
          <w:szCs w:val="24"/>
        </w:rPr>
        <w:t>Kosibowicza</w:t>
      </w:r>
      <w:proofErr w:type="spellEnd"/>
      <w:r w:rsidRPr="00D02688">
        <w:rPr>
          <w:szCs w:val="24"/>
        </w:rPr>
        <w:t xml:space="preserve">; parking i chodnik przy OSP; zmiana pokrycia dachu Izby Regionalnej i wykonanie pomieszczeń użytkowych na strychu (poddasze); wykonanie drogi (połączenie jej z ul. </w:t>
      </w:r>
      <w:proofErr w:type="spellStart"/>
      <w:r w:rsidRPr="00D02688">
        <w:rPr>
          <w:szCs w:val="24"/>
        </w:rPr>
        <w:t>Kosibowicza</w:t>
      </w:r>
      <w:proofErr w:type="spellEnd"/>
      <w:r w:rsidRPr="00D02688">
        <w:rPr>
          <w:szCs w:val="24"/>
        </w:rPr>
        <w:t xml:space="preserve">); parking przy bibliotece (ul. Graniczna); chodnik przy ul. Św. Kingi; wykonanie parkingu, placu rekreacyjnego i chodnika przy Szkole Podstawowej w </w:t>
      </w:r>
      <w:r w:rsidRPr="008225F4">
        <w:rPr>
          <w:szCs w:val="24"/>
        </w:rPr>
        <w:t>Sromowcach Wyżnych; wymiana ogrzewania wraz z kotłem w Szkole Podstawowej w Sromowcach Wyżnych</w:t>
      </w:r>
      <w:r w:rsidR="003D50E9">
        <w:rPr>
          <w:szCs w:val="24"/>
        </w:rPr>
        <w:t>; przekształcenie dawnej strażnicy granicznej na ośrodek turystyczno-rekreacyjny.</w:t>
      </w:r>
    </w:p>
    <w:p w:rsidR="00116AF8" w:rsidRDefault="00116AF8" w:rsidP="008351DC">
      <w:pPr>
        <w:pStyle w:val="Default"/>
        <w:spacing w:line="360" w:lineRule="auto"/>
        <w:jc w:val="both"/>
      </w:pPr>
      <w:r w:rsidRPr="008225F4">
        <w:rPr>
          <w:rStyle w:val="Pogrubienie"/>
          <w:u w:val="single"/>
        </w:rPr>
        <w:t>Uczestnicy</w:t>
      </w:r>
      <w:r w:rsidRPr="008225F4">
        <w:rPr>
          <w:rStyle w:val="Pogrubienie"/>
        </w:rPr>
        <w:t>:</w:t>
      </w:r>
      <w:r w:rsidRPr="008225F4">
        <w:t xml:space="preserve"> pracownicy Urzędu Gminy, radni Gminy, sołtysi, przedsiębiorcy, mieszkańcy, podmioty </w:t>
      </w:r>
      <w:r w:rsidRPr="008225F4">
        <w:rPr>
          <w:color w:val="auto"/>
        </w:rPr>
        <w:t xml:space="preserve">zamierzające prowadzić na obszarze </w:t>
      </w:r>
      <w:proofErr w:type="spellStart"/>
      <w:r w:rsidRPr="008225F4">
        <w:rPr>
          <w:color w:val="auto"/>
        </w:rPr>
        <w:t>gminy</w:t>
      </w:r>
      <w:proofErr w:type="spellEnd"/>
      <w:r w:rsidRPr="008225F4">
        <w:rPr>
          <w:color w:val="auto"/>
        </w:rPr>
        <w:t xml:space="preserve"> działalność gospodarczą</w:t>
      </w:r>
      <w:r w:rsidRPr="008225F4">
        <w:t xml:space="preserve">, przedstawiciele i właściciele nieruchomości, przedstawiciele samorządowych jednostek organizacyjnych (np. szkół), przedstawiciele podmiotów </w:t>
      </w:r>
      <w:r w:rsidRPr="009A5566">
        <w:t>kulturalnych.</w:t>
      </w:r>
    </w:p>
    <w:p w:rsidR="00116AF8" w:rsidRDefault="00116AF8" w:rsidP="008351DC">
      <w:pPr>
        <w:pStyle w:val="Default"/>
        <w:spacing w:line="360" w:lineRule="auto"/>
        <w:jc w:val="both"/>
      </w:pPr>
    </w:p>
    <w:p w:rsidR="0088565F" w:rsidRPr="008225F4" w:rsidRDefault="00116AF8" w:rsidP="0088565F">
      <w:pPr>
        <w:rPr>
          <w:rFonts w:cs="Times New Roman"/>
          <w:szCs w:val="24"/>
        </w:rPr>
      </w:pPr>
      <w:r>
        <w:t xml:space="preserve">C. </w:t>
      </w:r>
      <w:r w:rsidR="0088565F" w:rsidRPr="008225F4">
        <w:rPr>
          <w:rFonts w:cs="Times New Roman"/>
          <w:szCs w:val="24"/>
          <w:u w:val="single"/>
        </w:rPr>
        <w:t>Data</w:t>
      </w:r>
      <w:r w:rsidR="0088565F" w:rsidRPr="008225F4">
        <w:rPr>
          <w:rFonts w:cs="Times New Roman"/>
          <w:szCs w:val="24"/>
        </w:rPr>
        <w:t xml:space="preserve">: </w:t>
      </w:r>
      <w:r w:rsidR="0088565F">
        <w:rPr>
          <w:rFonts w:cs="Times New Roman"/>
          <w:szCs w:val="24"/>
        </w:rPr>
        <w:t>14 marca 2017</w:t>
      </w:r>
      <w:r w:rsidR="0088565F" w:rsidRPr="008225F4">
        <w:rPr>
          <w:rFonts w:cs="Times New Roman"/>
          <w:szCs w:val="24"/>
        </w:rPr>
        <w:t xml:space="preserve"> r. </w:t>
      </w:r>
    </w:p>
    <w:p w:rsidR="008457B9" w:rsidRPr="00C25357" w:rsidRDefault="0088565F" w:rsidP="00C25357">
      <w:pPr>
        <w:pStyle w:val="Default"/>
        <w:spacing w:line="360" w:lineRule="auto"/>
        <w:jc w:val="both"/>
      </w:pPr>
      <w:r w:rsidRPr="00C25357">
        <w:rPr>
          <w:u w:val="single"/>
        </w:rPr>
        <w:t>Omówienie przebiegu</w:t>
      </w:r>
      <w:r w:rsidR="00C25357" w:rsidRPr="00C25357">
        <w:rPr>
          <w:u w:val="single"/>
        </w:rPr>
        <w:t>.</w:t>
      </w:r>
      <w:r w:rsidR="00C25357">
        <w:t xml:space="preserve"> Spotkanie miał</w:t>
      </w:r>
      <w:r w:rsidR="00C25357" w:rsidRPr="00C25357">
        <w:t>o otwarty charakter i</w:t>
      </w:r>
      <w:r w:rsidRPr="00C25357">
        <w:t xml:space="preserve"> </w:t>
      </w:r>
      <w:r w:rsidR="00C25357" w:rsidRPr="00C25357">
        <w:t>dotyczyło konsultacji</w:t>
      </w:r>
      <w:r w:rsidR="00793D3E" w:rsidRPr="00C25357">
        <w:t xml:space="preserve"> całego dokumentu GPR. </w:t>
      </w:r>
      <w:r w:rsidR="00116AF8" w:rsidRPr="00C25357">
        <w:t xml:space="preserve">W ramach konsultacji umieszczono zadanie </w:t>
      </w:r>
      <w:r w:rsidR="008457B9" w:rsidRPr="00C25357">
        <w:t>przekształcenie dawnej strażnicy granicznej na ośrodek turystyczno-rekreacyjny</w:t>
      </w:r>
      <w:r w:rsidR="00724E49" w:rsidRPr="00C25357">
        <w:t xml:space="preserve"> nazwane </w:t>
      </w:r>
      <w:proofErr w:type="spellStart"/>
      <w:r w:rsidR="00724E49" w:rsidRPr="00C25357">
        <w:t>sromowiecki</w:t>
      </w:r>
      <w:proofErr w:type="spellEnd"/>
      <w:r w:rsidR="00724E49" w:rsidRPr="00C25357">
        <w:t xml:space="preserve"> ośrodek turystyczno-rekreacyjny Pienińska Przystań</w:t>
      </w:r>
      <w:r w:rsidR="008457B9" w:rsidRPr="00C25357">
        <w:t>.</w:t>
      </w:r>
    </w:p>
    <w:p w:rsidR="00116AF8" w:rsidRDefault="00C25357" w:rsidP="008351DC">
      <w:pPr>
        <w:spacing w:line="240" w:lineRule="auto"/>
        <w:rPr>
          <w:rStyle w:val="Pogrubienie"/>
          <w:u w:val="single"/>
        </w:rPr>
      </w:pPr>
      <w:r>
        <w:rPr>
          <w:rStyle w:val="Pogrubienie"/>
          <w:u w:val="single"/>
        </w:rPr>
        <w:t>Uczestnicy</w:t>
      </w:r>
      <w:r w:rsidRPr="00C25357">
        <w:rPr>
          <w:rStyle w:val="Pogrubienie"/>
          <w:b w:val="0"/>
        </w:rPr>
        <w:t xml:space="preserve">. </w:t>
      </w:r>
      <w:r>
        <w:rPr>
          <w:rStyle w:val="Pogrubienie"/>
          <w:b w:val="0"/>
        </w:rPr>
        <w:t xml:space="preserve">Udział w spotkaniu wzięło 21 osób, w tym przedstawiciele władz </w:t>
      </w:r>
      <w:proofErr w:type="spellStart"/>
      <w:r>
        <w:rPr>
          <w:rStyle w:val="Pogrubienie"/>
          <w:b w:val="0"/>
        </w:rPr>
        <w:t>gminy</w:t>
      </w:r>
      <w:proofErr w:type="spellEnd"/>
      <w:r>
        <w:rPr>
          <w:rStyle w:val="Pogrubienie"/>
          <w:b w:val="0"/>
        </w:rPr>
        <w:t xml:space="preserve"> Czorsztyn (radni, </w:t>
      </w:r>
      <w:proofErr w:type="spellStart"/>
      <w:r>
        <w:rPr>
          <w:rStyle w:val="Pogrubienie"/>
          <w:b w:val="0"/>
        </w:rPr>
        <w:t>sekretarz</w:t>
      </w:r>
      <w:proofErr w:type="spellEnd"/>
      <w:r>
        <w:rPr>
          <w:rStyle w:val="Pogrubienie"/>
          <w:b w:val="0"/>
        </w:rPr>
        <w:t xml:space="preserve">, </w:t>
      </w:r>
      <w:proofErr w:type="spellStart"/>
      <w:r>
        <w:rPr>
          <w:rStyle w:val="Pogrubienie"/>
          <w:b w:val="0"/>
        </w:rPr>
        <w:t>sołtysowie</w:t>
      </w:r>
      <w:proofErr w:type="spellEnd"/>
      <w:r>
        <w:rPr>
          <w:rStyle w:val="Pogrubienie"/>
          <w:b w:val="0"/>
        </w:rPr>
        <w:t>), przedstawiciel OSP Sromowce Wyżne, dyrektor Szkoły Podstawowej, przedstawiciel firmy „Auto-Majer”, mieszkańcy.</w:t>
      </w:r>
    </w:p>
    <w:p w:rsidR="00DC137E" w:rsidRDefault="00DC137E" w:rsidP="008351DC">
      <w:pPr>
        <w:pStyle w:val="Default"/>
        <w:spacing w:line="36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182880</wp:posOffset>
            </wp:positionV>
            <wp:extent cx="3075940" cy="2305685"/>
            <wp:effectExtent l="19050" t="0" r="0" b="0"/>
            <wp:wrapTight wrapText="bothSides">
              <wp:wrapPolygon edited="0">
                <wp:start x="-134" y="0"/>
                <wp:lineTo x="-134" y="21416"/>
                <wp:lineTo x="21538" y="21416"/>
                <wp:lineTo x="21538" y="0"/>
                <wp:lineTo x="-134" y="0"/>
              </wp:wrapPolygon>
            </wp:wrapTight>
            <wp:docPr id="4" name="Obraz 4" descr="C:\Users\Andzrej1\Desktop\wnioski 2016\Rewitalizacja\konsultacje na stronę\zdjęcia z konsult.14.03\P13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zrej1\Desktop\wnioski 2016\Rewitalizacja\konsultacje na stronę\zdjęcia z konsult.14.03\P1350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182880</wp:posOffset>
            </wp:positionV>
            <wp:extent cx="3071495" cy="2305685"/>
            <wp:effectExtent l="19050" t="0" r="0" b="0"/>
            <wp:wrapTight wrapText="bothSides">
              <wp:wrapPolygon edited="0">
                <wp:start x="-134" y="0"/>
                <wp:lineTo x="-134" y="21416"/>
                <wp:lineTo x="21569" y="21416"/>
                <wp:lineTo x="21569" y="0"/>
                <wp:lineTo x="-134" y="0"/>
              </wp:wrapPolygon>
            </wp:wrapTight>
            <wp:docPr id="5" name="Obraz 5" descr="C:\Users\Andzrej1\Desktop\wnioski 2016\Rewitalizacja\konsultacje na stronę\zdjęcia z konsult.14.03\P135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zrej1\Desktop\wnioski 2016\Rewitalizacja\konsultacje na stronę\zdjęcia z konsult.14.03\P135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37E" w:rsidRDefault="00DC137E" w:rsidP="008351DC">
      <w:pPr>
        <w:pStyle w:val="Default"/>
        <w:spacing w:line="360" w:lineRule="auto"/>
        <w:jc w:val="both"/>
      </w:pPr>
    </w:p>
    <w:p w:rsidR="000E0EB3" w:rsidRPr="008225F4" w:rsidRDefault="000E0EB3" w:rsidP="000E0EB3">
      <w:pPr>
        <w:rPr>
          <w:rFonts w:cs="Times New Roman"/>
          <w:szCs w:val="24"/>
        </w:rPr>
      </w:pPr>
      <w:r>
        <w:t xml:space="preserve">C. </w:t>
      </w:r>
      <w:r w:rsidRPr="008225F4">
        <w:rPr>
          <w:rFonts w:cs="Times New Roman"/>
          <w:szCs w:val="24"/>
          <w:u w:val="single"/>
        </w:rPr>
        <w:t>Data</w:t>
      </w:r>
      <w:r w:rsidRPr="008225F4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22 marca 2017</w:t>
      </w:r>
      <w:r w:rsidRPr="008225F4">
        <w:rPr>
          <w:rFonts w:cs="Times New Roman"/>
          <w:szCs w:val="24"/>
        </w:rPr>
        <w:t xml:space="preserve"> r. </w:t>
      </w:r>
    </w:p>
    <w:p w:rsidR="00724E49" w:rsidRPr="000E0EB3" w:rsidRDefault="00724E49" w:rsidP="00AC46BD">
      <w:pPr>
        <w:pStyle w:val="Default"/>
        <w:spacing w:line="360" w:lineRule="auto"/>
        <w:jc w:val="both"/>
      </w:pPr>
      <w:r w:rsidRPr="008225F4">
        <w:rPr>
          <w:u w:val="single"/>
        </w:rPr>
        <w:t>Omówienie przebie</w:t>
      </w:r>
      <w:r w:rsidR="000E3C4F">
        <w:rPr>
          <w:u w:val="single"/>
        </w:rPr>
        <w:t>gu</w:t>
      </w:r>
      <w:r w:rsidR="000E0EB3">
        <w:rPr>
          <w:u w:val="single"/>
        </w:rPr>
        <w:t>:</w:t>
      </w:r>
      <w:r w:rsidR="000E0EB3">
        <w:t xml:space="preserve"> </w:t>
      </w:r>
      <w:r w:rsidR="00AC46BD">
        <w:t>spotkanie miało charakter konferencja podsumowującej, na której zaprezentowano i przedyskutowano zadania przewidziane do realizacji w ramach „Gminnego Programu Rewitalizacji Gminy Czorsztyn na lata 2017-2022”</w:t>
      </w:r>
    </w:p>
    <w:p w:rsidR="00724E49" w:rsidRPr="000E0EB3" w:rsidRDefault="00DC137E" w:rsidP="00724E49">
      <w:pPr>
        <w:pStyle w:val="Default"/>
        <w:spacing w:line="360" w:lineRule="auto"/>
        <w:jc w:val="both"/>
      </w:pPr>
      <w:r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789305</wp:posOffset>
            </wp:positionV>
            <wp:extent cx="3236595" cy="2425065"/>
            <wp:effectExtent l="19050" t="0" r="1905" b="0"/>
            <wp:wrapTight wrapText="bothSides">
              <wp:wrapPolygon edited="0">
                <wp:start x="-127" y="0"/>
                <wp:lineTo x="-127" y="21379"/>
                <wp:lineTo x="21613" y="21379"/>
                <wp:lineTo x="21613" y="0"/>
                <wp:lineTo x="-127" y="0"/>
              </wp:wrapPolygon>
            </wp:wrapTight>
            <wp:docPr id="8" name="Obraz 8" descr="C:\Users\Andzrej1\Desktop\wnioski 2016\Rewitalizacja\konsultacje na stronę\zdjęcia konferencja pods\P13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zrej1\Desktop\wnioski 2016\Rewitalizacja\konsultacje na stronę\zdjęcia konferencja pods\P1350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789305</wp:posOffset>
            </wp:positionV>
            <wp:extent cx="3228340" cy="2425065"/>
            <wp:effectExtent l="19050" t="0" r="0" b="0"/>
            <wp:wrapTight wrapText="bothSides">
              <wp:wrapPolygon edited="0">
                <wp:start x="-127" y="0"/>
                <wp:lineTo x="-127" y="21379"/>
                <wp:lineTo x="21541" y="21379"/>
                <wp:lineTo x="21541" y="0"/>
                <wp:lineTo x="-127" y="0"/>
              </wp:wrapPolygon>
            </wp:wrapTight>
            <wp:docPr id="7" name="Obraz 7" descr="C:\Users\Andzrej1\Desktop\wnioski 2016\Rewitalizacja\konsultacje na stronę\zdjęcia konferencja pods\P13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zrej1\Desktop\wnioski 2016\Rewitalizacja\konsultacje na stronę\zdjęcia konferencja pods\P1350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E49" w:rsidRPr="009A5566">
        <w:rPr>
          <w:rStyle w:val="Pogrubienie"/>
          <w:u w:val="single"/>
        </w:rPr>
        <w:t>Uczestnicy</w:t>
      </w:r>
      <w:r w:rsidR="000E0EB3">
        <w:rPr>
          <w:rStyle w:val="Pogrubienie"/>
          <w:u w:val="single"/>
        </w:rPr>
        <w:t>.</w:t>
      </w:r>
      <w:r w:rsidR="00EB39AD">
        <w:rPr>
          <w:rStyle w:val="Pogrubienie"/>
          <w:b w:val="0"/>
        </w:rPr>
        <w:t xml:space="preserve"> Udział w konferencji wzięli</w:t>
      </w:r>
      <w:r w:rsidR="000E0EB3">
        <w:rPr>
          <w:rStyle w:val="Pogrubienie"/>
          <w:b w:val="0"/>
        </w:rPr>
        <w:t xml:space="preserve">: wójt, radni, ZGK Maniowy, pracownicy Urzędu Gminy Czorsztyn, OSP Gminy, inspektorzy, specjaliści,  mieszkańcy </w:t>
      </w:r>
      <w:proofErr w:type="spellStart"/>
      <w:r w:rsidR="000E0EB3">
        <w:rPr>
          <w:rStyle w:val="Pogrubienie"/>
          <w:b w:val="0"/>
        </w:rPr>
        <w:t>gminy</w:t>
      </w:r>
      <w:proofErr w:type="spellEnd"/>
      <w:r w:rsidR="00EB39AD">
        <w:rPr>
          <w:rStyle w:val="Pogrubienie"/>
          <w:b w:val="0"/>
        </w:rPr>
        <w:t>, w tym Sromowiec</w:t>
      </w:r>
      <w:r w:rsidR="00AC46BD">
        <w:rPr>
          <w:rStyle w:val="Pogrubienie"/>
          <w:b w:val="0"/>
        </w:rPr>
        <w:t xml:space="preserve"> Niżnych</w:t>
      </w:r>
      <w:r w:rsidR="00EB39AD">
        <w:rPr>
          <w:rStyle w:val="Pogrubienie"/>
          <w:b w:val="0"/>
        </w:rPr>
        <w:t>, Kluszkowiec.</w:t>
      </w:r>
    </w:p>
    <w:p w:rsidR="00116AF8" w:rsidRDefault="00116AF8" w:rsidP="008351DC">
      <w:pPr>
        <w:pStyle w:val="Default"/>
        <w:spacing w:line="360" w:lineRule="auto"/>
        <w:jc w:val="both"/>
        <w:rPr>
          <w:highlight w:val="yellow"/>
        </w:rPr>
      </w:pPr>
    </w:p>
    <w:p w:rsidR="009C425B" w:rsidRPr="003D50E9" w:rsidRDefault="003D50E9" w:rsidP="008351DC">
      <w:pPr>
        <w:pStyle w:val="Default"/>
        <w:spacing w:line="360" w:lineRule="auto"/>
        <w:jc w:val="both"/>
        <w:rPr>
          <w:b/>
        </w:rPr>
      </w:pPr>
      <w:r w:rsidRPr="003D50E9">
        <w:rPr>
          <w:b/>
        </w:rPr>
        <w:t>2). SZKOLENIA DLA PRACOWNIKÓW JST</w:t>
      </w:r>
    </w:p>
    <w:p w:rsidR="007C5029" w:rsidRDefault="00DC137E" w:rsidP="00077498">
      <w:pPr>
        <w:pStyle w:val="Default"/>
        <w:spacing w:line="36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1842770</wp:posOffset>
            </wp:positionV>
            <wp:extent cx="3131185" cy="2355215"/>
            <wp:effectExtent l="19050" t="0" r="0" b="0"/>
            <wp:wrapTight wrapText="bothSides">
              <wp:wrapPolygon edited="0">
                <wp:start x="-131" y="0"/>
                <wp:lineTo x="-131" y="21489"/>
                <wp:lineTo x="21552" y="21489"/>
                <wp:lineTo x="21552" y="0"/>
                <wp:lineTo x="-131" y="0"/>
              </wp:wrapPolygon>
            </wp:wrapTight>
            <wp:docPr id="3" name="Obraz 3" descr="C:\Users\Andzrej1\Desktop\wnioski 2016\Rewitalizacja\konsultacje na stronę\szkolenia pracown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zrej1\Desktop\wnioski 2016\Rewitalizacja\konsultacje na stronę\szkolenia pracown\DSC0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1783080</wp:posOffset>
            </wp:positionV>
            <wp:extent cx="3032125" cy="2414905"/>
            <wp:effectExtent l="19050" t="0" r="0" b="0"/>
            <wp:wrapTight wrapText="bothSides">
              <wp:wrapPolygon edited="0">
                <wp:start x="-136" y="0"/>
                <wp:lineTo x="-136" y="21469"/>
                <wp:lineTo x="21577" y="21469"/>
                <wp:lineTo x="21577" y="0"/>
                <wp:lineTo x="-136" y="0"/>
              </wp:wrapPolygon>
            </wp:wrapTight>
            <wp:docPr id="2" name="Obraz 2" descr="C:\Users\Andzrej1\Desktop\wnioski 2016\Rewitalizacja\konsultacje na stronę\szkolenia pracown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zrej1\Desktop\wnioski 2016\Rewitalizacja\konsultacje na stronę\szkolenia pracown\DSC0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498" w:rsidRPr="00077498">
        <w:t xml:space="preserve">Przeprowadzono </w:t>
      </w:r>
      <w:r w:rsidR="00077498">
        <w:t xml:space="preserve">dwa szkolenia dla pracowników </w:t>
      </w:r>
      <w:r w:rsidR="000E3C4F">
        <w:t>Urzędu Gminy Czorsztyn</w:t>
      </w:r>
      <w:r w:rsidR="00077498">
        <w:t>: jedno 28 grudnia 20</w:t>
      </w:r>
      <w:r w:rsidR="00985DC3">
        <w:t>16 r. a drugie 14 </w:t>
      </w:r>
      <w:r w:rsidR="00077498">
        <w:t xml:space="preserve">marca 2017 r. Pierwsze z nich dotyczyło analizy </w:t>
      </w:r>
      <w:r w:rsidR="00AE45A9">
        <w:t xml:space="preserve">i diagnozy przeprowadzonej na potrzeby wyznaczenia obszaru zdegradowanego i obszaru rewitalizacji na terenie </w:t>
      </w:r>
      <w:proofErr w:type="spellStart"/>
      <w:r w:rsidR="00AE45A9">
        <w:t>gminy</w:t>
      </w:r>
      <w:proofErr w:type="spellEnd"/>
      <w:r w:rsidR="00AE45A9">
        <w:t xml:space="preserve"> Czorsztyn</w:t>
      </w:r>
      <w:r w:rsidR="000E3C4F">
        <w:t>. Wzięło w nim udział dziesięcioro pracowników Urzędu. N</w:t>
      </w:r>
      <w:r w:rsidR="00985DC3">
        <w:t>atomiast drugie</w:t>
      </w:r>
      <w:r w:rsidR="000E3C4F">
        <w:t xml:space="preserve"> szkolenie dotyczyło</w:t>
      </w:r>
      <w:r w:rsidR="00985DC3">
        <w:t xml:space="preserve"> całego dokumentu „Gminnego Programu Rewitalizacji Gminy Czorsztyn na lata 2017-2022”</w:t>
      </w:r>
      <w:r w:rsidR="000E3C4F">
        <w:t>; wzięło w nim udział jedenaścioro pracowników Urzędu.</w:t>
      </w:r>
    </w:p>
    <w:p w:rsidR="002905C7" w:rsidRDefault="002905C7" w:rsidP="00C25357">
      <w:pPr>
        <w:jc w:val="left"/>
        <w:rPr>
          <w:rFonts w:eastAsia="Times New Roman" w:cs="Times New Roman"/>
          <w:szCs w:val="24"/>
          <w:lang w:eastAsia="pl-PL"/>
        </w:rPr>
      </w:pPr>
    </w:p>
    <w:p w:rsidR="00DC137E" w:rsidRDefault="00DC137E" w:rsidP="00C25357">
      <w:pPr>
        <w:jc w:val="left"/>
        <w:rPr>
          <w:rFonts w:eastAsia="Times New Roman" w:cs="Times New Roman"/>
          <w:szCs w:val="24"/>
          <w:lang w:eastAsia="pl-PL"/>
        </w:rPr>
      </w:pPr>
    </w:p>
    <w:p w:rsidR="00DC137E" w:rsidRDefault="00DC137E" w:rsidP="00C25357">
      <w:pPr>
        <w:jc w:val="left"/>
        <w:rPr>
          <w:rFonts w:eastAsia="Times New Roman" w:cs="Times New Roman"/>
          <w:b/>
          <w:szCs w:val="24"/>
          <w:lang w:eastAsia="pl-PL"/>
        </w:rPr>
      </w:pPr>
    </w:p>
    <w:p w:rsidR="00C25357" w:rsidRPr="00C25357" w:rsidRDefault="00C25357" w:rsidP="00C25357">
      <w:pPr>
        <w:jc w:val="left"/>
        <w:rPr>
          <w:rFonts w:eastAsia="Times New Roman" w:cs="Times New Roman"/>
          <w:b/>
          <w:szCs w:val="24"/>
          <w:lang w:eastAsia="pl-PL"/>
        </w:rPr>
      </w:pPr>
      <w:r w:rsidRPr="00C25357">
        <w:rPr>
          <w:rFonts w:eastAsia="Times New Roman" w:cs="Times New Roman"/>
          <w:b/>
          <w:szCs w:val="24"/>
          <w:lang w:eastAsia="pl-PL"/>
        </w:rPr>
        <w:t>3) SESJA RADY GMINY CZORSZTYN</w:t>
      </w:r>
    </w:p>
    <w:p w:rsidR="00940961" w:rsidRPr="000E3C4F" w:rsidRDefault="00DC137E" w:rsidP="00C25357">
      <w:pPr>
        <w:jc w:val="left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784860</wp:posOffset>
            </wp:positionV>
            <wp:extent cx="3320415" cy="2432685"/>
            <wp:effectExtent l="19050" t="0" r="0" b="0"/>
            <wp:wrapTight wrapText="bothSides">
              <wp:wrapPolygon edited="0">
                <wp:start x="-124" y="0"/>
                <wp:lineTo x="-124" y="21482"/>
                <wp:lineTo x="21563" y="21482"/>
                <wp:lineTo x="21563" y="0"/>
                <wp:lineTo x="-124" y="0"/>
              </wp:wrapPolygon>
            </wp:wrapTight>
            <wp:docPr id="10" name="Obraz 10" descr="C:\Users\Andzrej1\Desktop\wnioski 2016\Rewitalizacja\konsultacje na stronę\zdjęcia sesja\P13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zrej1\Desktop\wnioski 2016\Rewitalizacja\konsultacje na stronę\zdjęcia sesja\P1350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784860</wp:posOffset>
            </wp:positionV>
            <wp:extent cx="3257550" cy="2434590"/>
            <wp:effectExtent l="19050" t="0" r="0" b="0"/>
            <wp:wrapTight wrapText="bothSides">
              <wp:wrapPolygon edited="0">
                <wp:start x="-126" y="0"/>
                <wp:lineTo x="-126" y="21465"/>
                <wp:lineTo x="21600" y="21465"/>
                <wp:lineTo x="21600" y="0"/>
                <wp:lineTo x="-126" y="0"/>
              </wp:wrapPolygon>
            </wp:wrapTight>
            <wp:docPr id="9" name="Obraz 9" descr="C:\Users\Andzrej1\Desktop\wnioski 2016\Rewitalizacja\konsultacje na stronę\zdjęcia sesja\P13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zrej1\Desktop\wnioski 2016\Rewitalizacja\konsultacje na stronę\zdjęcia sesja\P1350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C4F">
        <w:rPr>
          <w:rFonts w:eastAsia="Times New Roman" w:cs="Times New Roman"/>
          <w:szCs w:val="24"/>
          <w:lang w:eastAsia="pl-PL"/>
        </w:rPr>
        <w:t>29 marca 2017 r. odbyła się sesja Rady Gminy Czorsztyn, na której uchwalono „</w:t>
      </w:r>
      <w:r w:rsidR="000E3C4F">
        <w:t>Gminny Program Rewitalizacji Gminy Czorsztyn na lata 2017-2022”; wzięło w niej udział 23 radnych Gminy.</w:t>
      </w:r>
    </w:p>
    <w:p w:rsidR="00FB78B7" w:rsidRDefault="00FB78B7" w:rsidP="00EF2741">
      <w:pPr>
        <w:pStyle w:val="Default"/>
        <w:spacing w:line="360" w:lineRule="auto"/>
        <w:jc w:val="both"/>
      </w:pPr>
    </w:p>
    <w:p w:rsidR="00DC137E" w:rsidRDefault="00DC137E" w:rsidP="00EF2741">
      <w:pPr>
        <w:pStyle w:val="Default"/>
        <w:spacing w:line="360" w:lineRule="auto"/>
        <w:jc w:val="both"/>
      </w:pPr>
    </w:p>
    <w:p w:rsidR="003F3E76" w:rsidRDefault="00CF137B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W ramach konsultacji wpłynęły o</w:t>
      </w:r>
      <w:r w:rsidR="003F3E76" w:rsidRPr="00724E49">
        <w:rPr>
          <w:b/>
        </w:rPr>
        <w:t>pinie</w:t>
      </w:r>
      <w:r w:rsidRPr="00724E49">
        <w:rPr>
          <w:b/>
        </w:rPr>
        <w:t xml:space="preserve"> od następujących podmiotów i instytucji</w:t>
      </w:r>
      <w:r w:rsidR="003F3E76" w:rsidRPr="00724E49">
        <w:rPr>
          <w:b/>
        </w:rPr>
        <w:t>:</w:t>
      </w:r>
    </w:p>
    <w:p w:rsidR="00724E49" w:rsidRPr="00724E49" w:rsidRDefault="00724E49" w:rsidP="00EF2741">
      <w:pPr>
        <w:pStyle w:val="Default"/>
        <w:spacing w:line="360" w:lineRule="auto"/>
        <w:jc w:val="both"/>
        <w:rPr>
          <w:b/>
        </w:rPr>
      </w:pPr>
    </w:p>
    <w:p w:rsidR="003F3E76" w:rsidRPr="00724E49" w:rsidRDefault="008375FD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1. TAURON Dystrybucja S.A. Oddział w Krakowie</w:t>
      </w:r>
    </w:p>
    <w:p w:rsidR="008375FD" w:rsidRDefault="008375FD" w:rsidP="00EF2741">
      <w:pPr>
        <w:pStyle w:val="Default"/>
        <w:spacing w:line="360" w:lineRule="auto"/>
        <w:jc w:val="both"/>
      </w:pPr>
      <w:r>
        <w:t>TAURON Dystrybucja S.A. Oddział w Krakowie po zapoznaniu się z projektem Gminnego Programu Rewitalizacji Gminy Czorsztyn na lata 2017-2022 wniósł uwagę</w:t>
      </w:r>
      <w:r w:rsidR="004F63A2">
        <w:t>,</w:t>
      </w:r>
      <w:r>
        <w:t xml:space="preserve"> iż energia elektryczna dostarczana jest mieszkańcom przez TAURON Dystrybucja S.A. Oddział w Krakowie oraz Zespół Elektrowni Wodnych Niedzica S.A.</w:t>
      </w:r>
    </w:p>
    <w:p w:rsidR="007608D9" w:rsidRPr="004F63A2" w:rsidRDefault="003F3E76" w:rsidP="00EF2741">
      <w:pPr>
        <w:pStyle w:val="Default"/>
        <w:spacing w:line="360" w:lineRule="auto"/>
        <w:jc w:val="both"/>
        <w:rPr>
          <w:b/>
        </w:rPr>
      </w:pPr>
      <w:r w:rsidRPr="004F63A2">
        <w:rPr>
          <w:b/>
        </w:rPr>
        <w:t xml:space="preserve">2. </w:t>
      </w:r>
      <w:r w:rsidR="00C25357" w:rsidRPr="004F63A2">
        <w:rPr>
          <w:b/>
        </w:rPr>
        <w:t>PIENIŃSKI PARK NARODOWY</w:t>
      </w:r>
    </w:p>
    <w:p w:rsidR="0008448C" w:rsidRDefault="007608D9" w:rsidP="00CF137B">
      <w:r w:rsidRPr="004F63A2">
        <w:rPr>
          <w:rFonts w:eastAsia="Calibri" w:cs="Times New Roman"/>
        </w:rPr>
        <w:t>W ramach konsultacji „Gminnego Programu Rewitalizacji Gminy Czorsztyn na lata 2017-</w:t>
      </w:r>
      <w:smartTag w:uri="urn:schemas-microsoft-com:office:smarttags" w:element="metricconverter">
        <w:smartTagPr>
          <w:attr w:name="ProductID" w:val="2022”"/>
        </w:smartTagPr>
        <w:r w:rsidRPr="004F63A2">
          <w:rPr>
            <w:rFonts w:eastAsia="Calibri" w:cs="Times New Roman"/>
          </w:rPr>
          <w:t>2022”</w:t>
        </w:r>
      </w:smartTag>
      <w:r w:rsidRPr="004F63A2">
        <w:rPr>
          <w:rFonts w:eastAsia="Calibri" w:cs="Times New Roman"/>
        </w:rPr>
        <w:t xml:space="preserve"> Urząd Gminy Czorsztyn otrzymał opinię od Dyrekcji Pienińskiego Parku Narodowego,</w:t>
      </w:r>
      <w:r>
        <w:rPr>
          <w:rFonts w:eastAsia="Calibri" w:cs="Times New Roman"/>
        </w:rPr>
        <w:t xml:space="preserve"> w której przywołana jest opinia w sprawie przebudowy i rozbudowy byłej strażnicy granicznej wykonana na zlecenie Dyrektora PPN. Analiza wykonana w ramach tej opinii wykazała, że rozważana w listopadzie 2015 r. przebudowa i rozbudowa byłej strażnicy </w:t>
      </w:r>
      <w:r w:rsidRPr="00CF137B">
        <w:rPr>
          <w:rFonts w:eastAsia="Calibri" w:cs="Times New Roman"/>
          <w:bCs/>
        </w:rPr>
        <w:t>jest niezgodna z zapisami miejscowego planu zagospodarowania</w:t>
      </w:r>
      <w:r w:rsidRPr="00CF137B">
        <w:rPr>
          <w:rFonts w:eastAsia="Calibri" w:cs="Times New Roman"/>
        </w:rPr>
        <w:t xml:space="preserve">. </w:t>
      </w:r>
      <w:r>
        <w:rPr>
          <w:rFonts w:eastAsia="Calibri" w:cs="Times New Roman"/>
        </w:rPr>
        <w:t>Ponieważ przedmiotowy GPR</w:t>
      </w:r>
      <w:r w:rsidR="004F63A2">
        <w:rPr>
          <w:rFonts w:eastAsia="Calibri" w:cs="Times New Roman"/>
        </w:rPr>
        <w:t xml:space="preserve"> w ramach zadania „</w:t>
      </w:r>
      <w:proofErr w:type="spellStart"/>
      <w:r w:rsidR="004F63A2">
        <w:rPr>
          <w:rFonts w:eastAsia="Calibri" w:cs="Times New Roman"/>
        </w:rPr>
        <w:t>Sromowiecki</w:t>
      </w:r>
      <w:proofErr w:type="spellEnd"/>
      <w:r w:rsidR="004F63A2">
        <w:rPr>
          <w:rFonts w:eastAsia="Calibri" w:cs="Times New Roman"/>
        </w:rPr>
        <w:t xml:space="preserve"> Ośrodek Turystyczno-Rekreacyjny „Pienińska Przystań”</w:t>
      </w:r>
      <w:r>
        <w:rPr>
          <w:rFonts w:eastAsia="Calibri" w:cs="Times New Roman"/>
        </w:rPr>
        <w:t xml:space="preserve"> obejmuje </w:t>
      </w:r>
      <w:r w:rsidRPr="00CF137B">
        <w:rPr>
          <w:rFonts w:eastAsia="Calibri" w:cs="Times New Roman"/>
          <w:bCs/>
        </w:rPr>
        <w:t>rozbudowę, przebudowę i nadbudowę</w:t>
      </w:r>
      <w:r>
        <w:rPr>
          <w:rFonts w:eastAsia="Calibri" w:cs="Times New Roman"/>
        </w:rPr>
        <w:t xml:space="preserve"> byłej strażnicy trzeba mieć na uwadze, że planowana inwestycja </w:t>
      </w:r>
      <w:r w:rsidRPr="00CF137B">
        <w:rPr>
          <w:rFonts w:eastAsia="Calibri" w:cs="Times New Roman"/>
          <w:bCs/>
        </w:rPr>
        <w:t>musi być zgodna z zapisami miejscowego planu zagospodarowania przestrzennego</w:t>
      </w:r>
      <w:r w:rsidRPr="00CF137B">
        <w:rPr>
          <w:rFonts w:eastAsia="Calibri" w:cs="Times New Roman"/>
        </w:rPr>
        <w:t>.</w:t>
      </w:r>
    </w:p>
    <w:p w:rsidR="00A327EC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 xml:space="preserve">3. </w:t>
      </w:r>
      <w:r w:rsidR="00C25357" w:rsidRPr="00724E49">
        <w:rPr>
          <w:b/>
        </w:rPr>
        <w:t>REGIONALNY ZARZĄD</w:t>
      </w:r>
      <w:r w:rsidR="00C25357" w:rsidRPr="00724E49">
        <w:rPr>
          <w:rFonts w:eastAsia="Calibri"/>
          <w:b/>
        </w:rPr>
        <w:t xml:space="preserve"> GOSPODARKI WODNEJ W KRAKOWIE</w:t>
      </w:r>
    </w:p>
    <w:p w:rsidR="00540C2B" w:rsidRDefault="00A327EC" w:rsidP="00CF137B">
      <w:r>
        <w:rPr>
          <w:rFonts w:eastAsia="Calibri" w:cs="Times New Roman"/>
        </w:rPr>
        <w:t>W ramach konsultacji „Gminnego Programu Rewitalizacji Gminy Czorsztyn na lata 2017-</w:t>
      </w:r>
      <w:smartTag w:uri="urn:schemas-microsoft-com:office:smarttags" w:element="metricconverter">
        <w:smartTagPr>
          <w:attr w:name="ProductID" w:val="2022”"/>
        </w:smartTagPr>
        <w:r>
          <w:rPr>
            <w:rFonts w:eastAsia="Calibri" w:cs="Times New Roman"/>
          </w:rPr>
          <w:t>2022”</w:t>
        </w:r>
      </w:smartTag>
      <w:r>
        <w:rPr>
          <w:rFonts w:eastAsia="Calibri" w:cs="Times New Roman"/>
        </w:rPr>
        <w:t xml:space="preserve"> Urząd Gminy Czorsztyn otrzymał opinię od Dyrekcji Regionalnego Zarządu Gospodarki Wodnej w Krakowie, w której zawarta jest informacja, że teren objęty rewitalizacją jest położony w zasięgu szczególnego zagrożenia powodzią, na których prawdopodobieństwo wystąpienia powodzi jest średnie i wynosi raz na 100 lat. W związku z tym, </w:t>
      </w:r>
      <w:r w:rsidRPr="00CF137B">
        <w:rPr>
          <w:rFonts w:eastAsia="Calibri" w:cs="Times New Roman"/>
          <w:bCs/>
        </w:rPr>
        <w:t>wymagane jest wystąpienie do Dyrektora RZGW o wydanie decyzji</w:t>
      </w:r>
      <w:r>
        <w:rPr>
          <w:rFonts w:eastAsia="Calibri" w:cs="Times New Roman"/>
        </w:rPr>
        <w:t xml:space="preserve"> zwalniającej z zakazów obowiązujących na tym terenie. Decyzja tak</w:t>
      </w:r>
      <w:r>
        <w:t>a może być wydana, jeżeli wykaż</w:t>
      </w:r>
      <w:r>
        <w:rPr>
          <w:rFonts w:eastAsia="Calibri" w:cs="Times New Roman"/>
        </w:rPr>
        <w:t>e się, że zamierzone działania nie utrudnią zarządzania ryzykiem powodziowym i nie spowodują zagrożenia dla jakości wód w przypadku wystąpienia powodzi.</w:t>
      </w:r>
    </w:p>
    <w:p w:rsidR="003F3E76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 xml:space="preserve">4. </w:t>
      </w:r>
      <w:r w:rsidR="00C25357" w:rsidRPr="00724E49">
        <w:rPr>
          <w:b/>
        </w:rPr>
        <w:t>REGIONALNY DYREKTOR OCHRONY ŚRODOWISKA W KRAKOWIE</w:t>
      </w:r>
    </w:p>
    <w:p w:rsidR="00724E49" w:rsidRDefault="00FA0E80" w:rsidP="00EF2741">
      <w:pPr>
        <w:pStyle w:val="Default"/>
        <w:spacing w:line="360" w:lineRule="auto"/>
        <w:jc w:val="both"/>
      </w:pPr>
      <w:r>
        <w:t>Regionalny Dyrektor Ochrony Środowiska w Krakowie stwierdza</w:t>
      </w:r>
      <w:r w:rsidR="002528F1">
        <w:t>,</w:t>
      </w:r>
      <w:r>
        <w:t xml:space="preserve"> że biorąc pod uwagę charakter zaplanowanych przedsięwzięć podstawowych oraz przy założeniu</w:t>
      </w:r>
      <w:r w:rsidR="002528F1">
        <w:t>,</w:t>
      </w:r>
      <w:r>
        <w:t xml:space="preserve"> że</w:t>
      </w:r>
      <w:r w:rsidR="00E135CB">
        <w:t xml:space="preserve"> </w:t>
      </w:r>
      <w:r w:rsidR="002528F1">
        <w:t>z</w:t>
      </w:r>
      <w:r w:rsidR="00E135CB">
        <w:t>godne są</w:t>
      </w:r>
      <w:r w:rsidR="002528F1">
        <w:t xml:space="preserve"> one z </w:t>
      </w:r>
      <w:r>
        <w:t>obowiązującymi dokumentami planistycznymi Gminy Czorsztyn GPR Gminy Czorsztyn na lata 2017-2022 nie powinien negatywnie wpływać na wartości przyrodni</w:t>
      </w:r>
      <w:r w:rsidR="00E03F3B">
        <w:t>cze i krajobrazowe obszarów obję</w:t>
      </w:r>
      <w:r>
        <w:t>tych prawną ochroną przyrody</w:t>
      </w:r>
      <w:r w:rsidR="00E03F3B">
        <w:t>.</w:t>
      </w:r>
      <w:r w:rsidR="002528F1">
        <w:t xml:space="preserve"> Jednocześnie Regionalny Dyrektor Ochrony Środowiska w Krakowie</w:t>
      </w:r>
      <w:r w:rsidR="00967852">
        <w:t xml:space="preserve"> zwraca uwagę na konieczność: zapewnienia zgodności planowanych zadań z odpowiednimi aktami prawnymi (uchwałami sejmiku województwa, rad gmin, ustawą o ochronie przyrody), wystąpienia o opinię do Dyrektora PPN, prowadzenia działań zgodnie z przepisami z zakresu ochrony gatunkowej</w:t>
      </w:r>
      <w:r w:rsidR="008B6674">
        <w:t xml:space="preserve"> – należy wziąć pod uwagę ewentualność występowania i zasiedlania budynków przez gatunki chronionych zwierząt m. in. ptaków i nietoperzy.</w:t>
      </w:r>
    </w:p>
    <w:p w:rsidR="00E03F3B" w:rsidRPr="00724E49" w:rsidRDefault="00C25357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5. MAŁOPOLSKI PAŃSTWOWY WOJEWÓDZKI INSPEKTOR SANITARNY</w:t>
      </w:r>
    </w:p>
    <w:p w:rsidR="00991A4E" w:rsidRPr="00724E49" w:rsidRDefault="00E135CB" w:rsidP="00EF2741">
      <w:pPr>
        <w:pStyle w:val="Default"/>
        <w:spacing w:line="360" w:lineRule="auto"/>
        <w:jc w:val="both"/>
      </w:pPr>
      <w:r>
        <w:t>Małopolski Pań</w:t>
      </w:r>
      <w:r w:rsidR="00E03F3B">
        <w:t>stwowy Wojewódzki Inspektor Sanitarny opiniuje</w:t>
      </w:r>
      <w:r>
        <w:t xml:space="preserve"> pozytywnie GPR</w:t>
      </w:r>
      <w:r w:rsidR="00E03F3B">
        <w:t xml:space="preserve"> iż pod względem wymagań higienicznych i zdrowotnych.</w:t>
      </w:r>
      <w:r w:rsidR="00DA19BC">
        <w:t xml:space="preserve"> </w:t>
      </w:r>
      <w:r>
        <w:t>Małopolski Pań</w:t>
      </w:r>
      <w:r w:rsidR="00DA19BC">
        <w:t>stwowy Wojewódzki Inspektor Sanitarny wskazuje jednak że wśr</w:t>
      </w:r>
      <w:r>
        <w:t>ód zadań</w:t>
      </w:r>
      <w:r w:rsidR="00DA19BC">
        <w:t xml:space="preserve"> zaplanowanych do realizacji w ramach niniejszego dokumentu znalazły się zadania mogące negatywnie oddziaływać na środowisko, w związku </w:t>
      </w:r>
      <w:r>
        <w:t>z czym przed przystą</w:t>
      </w:r>
      <w:r w:rsidR="00DA19BC">
        <w:t>pieniem do ich realizacji należy przeprowadzić ocenę oddziaływania na środowisko. Stwierdzono iż</w:t>
      </w:r>
      <w:r>
        <w:t xml:space="preserve"> realizacja zapisów ww. progra</w:t>
      </w:r>
      <w:r w:rsidR="00DA19BC">
        <w:t>mu nie przyczyni się do powstania negatywnego oddziaływania na środowis</w:t>
      </w:r>
      <w:r>
        <w:t>ko ani na zdrowie i życie ludzi</w:t>
      </w:r>
      <w:r w:rsidR="002528F1">
        <w:t>, gdyż</w:t>
      </w:r>
      <w:r w:rsidR="00DA19BC">
        <w:t xml:space="preserve"> planowane do realizacji zadania przyczynią się do poprawy jak</w:t>
      </w:r>
      <w:r>
        <w:t>o</w:t>
      </w:r>
      <w:r w:rsidR="00DA19BC">
        <w:t>ści życia mieszkańców oraz stanu środowiska na terenie objętym ww. dokumentem. Progr</w:t>
      </w:r>
      <w:r>
        <w:t>a</w:t>
      </w:r>
      <w:r w:rsidR="00DA19BC">
        <w:t xml:space="preserve">m rewitalizacji nie będzie także wiązał się </w:t>
      </w:r>
      <w:r>
        <w:t>z wystą</w:t>
      </w:r>
      <w:r w:rsidR="00DA19BC">
        <w:t xml:space="preserve">pieniem oddziaływań </w:t>
      </w:r>
      <w:proofErr w:type="spellStart"/>
      <w:r w:rsidR="00DA19BC">
        <w:t>transgranicznych</w:t>
      </w:r>
      <w:proofErr w:type="spellEnd"/>
      <w:r w:rsidR="00DA19BC">
        <w:t xml:space="preserve"> i skumulowanych.</w:t>
      </w:r>
    </w:p>
    <w:p w:rsidR="004E2CDA" w:rsidRDefault="004E2CDA" w:rsidP="00EF2741">
      <w:pPr>
        <w:pStyle w:val="Default"/>
        <w:spacing w:line="360" w:lineRule="auto"/>
        <w:jc w:val="both"/>
        <w:rPr>
          <w:b/>
        </w:rPr>
      </w:pPr>
    </w:p>
    <w:p w:rsidR="003F3E76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6. WOJEWÓDZKI SZTAB WOJSKOWY</w:t>
      </w:r>
    </w:p>
    <w:p w:rsidR="003F11BC" w:rsidRDefault="005C1F05" w:rsidP="00EF2741">
      <w:pPr>
        <w:pStyle w:val="Default"/>
        <w:spacing w:line="360" w:lineRule="auto"/>
        <w:jc w:val="both"/>
      </w:pPr>
      <w:r>
        <w:t>Szef Wojewódzkiego Sztabu Wojskowego w Krakowie opiniuje pozytywnie przedstawione opracowanie GPR Gminy Czorsztyn na lata 2017-2011.</w:t>
      </w:r>
    </w:p>
    <w:p w:rsidR="005051C3" w:rsidRPr="00724E49" w:rsidRDefault="003F3E76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7. ORANGE POLSKA</w:t>
      </w:r>
    </w:p>
    <w:p w:rsidR="005051C3" w:rsidRDefault="00F815C7" w:rsidP="00EF2741">
      <w:pPr>
        <w:pStyle w:val="Default"/>
        <w:spacing w:line="360" w:lineRule="auto"/>
        <w:jc w:val="both"/>
      </w:pPr>
      <w:r>
        <w:t>Orange Polska S.A. Dział Ewidencji i Zarządzania Danymi o Infrastrukturze w Krakowie opiniuje pozytywnie przedłożone opracowanie, z uwzględnieniem poniższych uwag w zakresie: utrzymania istniejących urządzeń i sieci telekomunikacyjnych w obszarze objętym rewitalizacja; zabezpieczenia i przebudowy sieci i urządzeń telekomunikacyjnych w przypadku kolizji z istniejącymi obiektami objętymi programem rewitalizacji, w oparciu o warunki techniczne Orange Polska S.A.; zaopatrzenia terenów i obiektów w obszarze planowanej rewitalizacji w sieci telekomunikacyjne za pomocą kanalizacji teletechnicznej, kabli doziemnych i innych dostępnych rozwiązań technicznych</w:t>
      </w:r>
      <w:r w:rsidR="00E135CB">
        <w:t>.</w:t>
      </w:r>
    </w:p>
    <w:p w:rsidR="00116AF8" w:rsidRPr="00724E49" w:rsidRDefault="00E135CB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8. URZĄ</w:t>
      </w:r>
      <w:r w:rsidR="003F3E76" w:rsidRPr="00724E49">
        <w:rPr>
          <w:b/>
        </w:rPr>
        <w:t>D MARSZAŁKOWSKI WOJEWÓDZTWA</w:t>
      </w:r>
      <w:r w:rsidR="00B77F42" w:rsidRPr="00724E49">
        <w:rPr>
          <w:b/>
        </w:rPr>
        <w:t xml:space="preserve"> </w:t>
      </w:r>
      <w:r w:rsidRPr="00724E49">
        <w:rPr>
          <w:b/>
        </w:rPr>
        <w:t>MAŁOPOLSKIEGO</w:t>
      </w:r>
    </w:p>
    <w:p w:rsidR="00B77F42" w:rsidRDefault="00116AF8" w:rsidP="00EF2741">
      <w:pPr>
        <w:pStyle w:val="Default"/>
        <w:spacing w:line="360" w:lineRule="auto"/>
        <w:jc w:val="both"/>
      </w:pPr>
      <w:r>
        <w:t>Zarzą</w:t>
      </w:r>
      <w:r w:rsidR="00FE2FAB">
        <w:t>d Województwa Małopolskiego pod</w:t>
      </w:r>
      <w:r>
        <w:t>jął uchwałę n</w:t>
      </w:r>
      <w:r w:rsidR="00FE2FAB">
        <w:t>r 434/17 z dnia 23.03.2017 r. w </w:t>
      </w:r>
      <w:r>
        <w:t>sprawie wyrażenia opinii w zakresie zgodności projektu GPR z planem zagospodarowania przest</w:t>
      </w:r>
      <w:r w:rsidR="00FE2FAB">
        <w:t>rzennego województwa i strategią rozwoju województwa, zgodnie z którą przedmiotowy projekt opiniuje się pozytywnie w zakresie zgodności z planem zagospodarowania przestrzennego województwa i strategią rozwoju województwa.</w:t>
      </w:r>
      <w:r w:rsidR="005D67E8">
        <w:t xml:space="preserve"> Jednocześnie zwraca się uwagę na konieczność zapewnienia zgodności programu rewitalizacji z wymogami ustawy o rewitalizacji z 9 października 2015 r., w szczególności z art. 15 ust. 1</w:t>
      </w:r>
      <w:r w:rsidR="002528F1">
        <w:t xml:space="preserve"> ustawy, określającym zawartość GPR oraz Wytycznymi Ministra Rozwoju w zakresie rewitalizacji w programach operacyjnych na lata 2014-2020.</w:t>
      </w:r>
    </w:p>
    <w:p w:rsidR="0042482F" w:rsidRPr="00724E49" w:rsidRDefault="00724E49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9. KOMENDA POWIATOWA PAŃSTWOWEJ STRAŻY POŻARNEJ W NOWYM TARGU</w:t>
      </w:r>
    </w:p>
    <w:p w:rsidR="003F3E76" w:rsidRDefault="005B2403" w:rsidP="00EF2741">
      <w:pPr>
        <w:pStyle w:val="Default"/>
        <w:spacing w:line="360" w:lineRule="auto"/>
        <w:jc w:val="both"/>
      </w:pPr>
      <w:r>
        <w:t xml:space="preserve">Komenda Powiatowa Państwowej Straży Pożarnej w Nowym Targu informuje że na przedmiotowych terenach należy zapewnić przeciwpożarowe </w:t>
      </w:r>
      <w:r w:rsidR="009C7505">
        <w:t>zaopatrzenie w wodę do zewnę</w:t>
      </w:r>
      <w:r>
        <w:t>trz</w:t>
      </w:r>
      <w:r w:rsidR="009C7505">
        <w:t>nego gaszenia poż</w:t>
      </w:r>
      <w:r>
        <w:t>aru a także drogi pożarowe.</w:t>
      </w:r>
    </w:p>
    <w:p w:rsidR="003F3E76" w:rsidRPr="00724E49" w:rsidRDefault="00271A80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10</w:t>
      </w:r>
      <w:r w:rsidR="00116AF8" w:rsidRPr="00724E49">
        <w:rPr>
          <w:b/>
        </w:rPr>
        <w:t>. MAŁOPOLSKI URZĄD WOJEWÓDZKI W KRAKOWIE, WYDZIAŁ BEZPIECZEŃSTWA I ZARZĄDZANIA KRYZYSOWEGO</w:t>
      </w:r>
    </w:p>
    <w:p w:rsidR="00271A80" w:rsidRDefault="00A8160E" w:rsidP="00EF2741">
      <w:pPr>
        <w:pStyle w:val="Default"/>
        <w:spacing w:line="360" w:lineRule="auto"/>
        <w:jc w:val="both"/>
      </w:pPr>
      <w:r>
        <w:t>Małopolski Urząd Wojewódzki w Krakowie, Wydział Bezpieczeństwa i zarządzania Kryzysowego nie zgłasza uwag do przedstawionego projektu.</w:t>
      </w:r>
    </w:p>
    <w:p w:rsidR="00116AF8" w:rsidRPr="00724E49" w:rsidRDefault="00271A80" w:rsidP="00EF2741">
      <w:pPr>
        <w:pStyle w:val="Default"/>
        <w:spacing w:line="360" w:lineRule="auto"/>
        <w:jc w:val="both"/>
        <w:rPr>
          <w:b/>
        </w:rPr>
      </w:pPr>
      <w:r w:rsidRPr="00724E49">
        <w:rPr>
          <w:b/>
        </w:rPr>
        <w:t>11.</w:t>
      </w:r>
      <w:r w:rsidR="00116AF8" w:rsidRPr="00724E49">
        <w:rPr>
          <w:b/>
        </w:rPr>
        <w:t xml:space="preserve"> ZARZĄD POWIATU NOWOTARSKIEGO</w:t>
      </w:r>
    </w:p>
    <w:p w:rsidR="00271A80" w:rsidRDefault="003757C6" w:rsidP="00EF2741">
      <w:pPr>
        <w:pStyle w:val="Default"/>
        <w:spacing w:line="360" w:lineRule="auto"/>
        <w:jc w:val="both"/>
      </w:pPr>
      <w:r>
        <w:t>Zarząd Powiatu Nowotarskiego pozytywnie zaopiniował projekt GPR Gminy Czorsztyn na lata 2017-2022 w zakresie zgodności ze strategią rozwoju Powiatu Nowotarskiego</w:t>
      </w:r>
      <w:r w:rsidR="009C7505">
        <w:t xml:space="preserve"> (Uchwała nr 118/III/2017 Zarzą</w:t>
      </w:r>
      <w:r w:rsidR="0068065E">
        <w:t>du Powiatu Nowotarskiego z dnia 14.03.2017 r. w sprawie zaopiniowania GPR Gminy Czorsztyn na lata 2017-2022 w zakresie zgodności ze strategią rozwoju Powiatu Nowotarskiego)</w:t>
      </w:r>
      <w:r>
        <w:t>.</w:t>
      </w:r>
    </w:p>
    <w:p w:rsidR="00414F17" w:rsidRPr="00414F17" w:rsidRDefault="00414F17" w:rsidP="00EF2741">
      <w:pPr>
        <w:pStyle w:val="Default"/>
        <w:spacing w:line="360" w:lineRule="auto"/>
        <w:jc w:val="both"/>
        <w:rPr>
          <w:b/>
        </w:rPr>
      </w:pPr>
      <w:r w:rsidRPr="00414F17">
        <w:rPr>
          <w:b/>
        </w:rPr>
        <w:t>12. WOJEWODA MAŁOPOLSKI</w:t>
      </w:r>
    </w:p>
    <w:p w:rsidR="008B117A" w:rsidRPr="00BB5F11" w:rsidRDefault="00FE2FAB" w:rsidP="00EF2741">
      <w:pPr>
        <w:pStyle w:val="Default"/>
        <w:spacing w:line="360" w:lineRule="auto"/>
        <w:jc w:val="both"/>
      </w:pPr>
      <w:r>
        <w:rPr>
          <w:noProof/>
          <w:lang w:eastAsia="pl-PL"/>
        </w:rPr>
        <w:t xml:space="preserve">Wojewoda Małopolski </w:t>
      </w:r>
      <w:r>
        <w:t>zaopiniował pozytywnie projekt GPR Gminy Czorsztyn na lata 2017-2022 w zakresie zadań rządowych, służących realizacji inwestycji celu publicznego o znaczeniu krajowym uzasadniając, że tego rodzaju zadań nie przewiduje się na obszarze objętym przedmiotowym projektem.</w:t>
      </w:r>
    </w:p>
    <w:sectPr w:rsidR="008B117A" w:rsidRPr="00BB5F11" w:rsidSect="005E2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1653"/>
    <w:multiLevelType w:val="hybridMultilevel"/>
    <w:tmpl w:val="21B0E3FE"/>
    <w:lvl w:ilvl="0" w:tplc="39A4C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28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43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E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5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87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AD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47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2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3354282"/>
    <w:multiLevelType w:val="hybridMultilevel"/>
    <w:tmpl w:val="65502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E051B"/>
    <w:multiLevelType w:val="hybridMultilevel"/>
    <w:tmpl w:val="CE901D78"/>
    <w:lvl w:ilvl="0" w:tplc="DA709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20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5A2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A6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89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61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08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461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AC6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2D2048"/>
    <w:rsid w:val="00007734"/>
    <w:rsid w:val="0001436B"/>
    <w:rsid w:val="000255E2"/>
    <w:rsid w:val="00077498"/>
    <w:rsid w:val="0008448C"/>
    <w:rsid w:val="000D5941"/>
    <w:rsid w:val="000E0EB3"/>
    <w:rsid w:val="000E3C4F"/>
    <w:rsid w:val="000F179F"/>
    <w:rsid w:val="00116AF8"/>
    <w:rsid w:val="001E37D6"/>
    <w:rsid w:val="002528F1"/>
    <w:rsid w:val="002621D3"/>
    <w:rsid w:val="00266680"/>
    <w:rsid w:val="00271A80"/>
    <w:rsid w:val="0027602A"/>
    <w:rsid w:val="002905C7"/>
    <w:rsid w:val="002A6F06"/>
    <w:rsid w:val="002B67A8"/>
    <w:rsid w:val="002D2048"/>
    <w:rsid w:val="003423F4"/>
    <w:rsid w:val="00365790"/>
    <w:rsid w:val="003757C6"/>
    <w:rsid w:val="003A4FD8"/>
    <w:rsid w:val="003D50E9"/>
    <w:rsid w:val="003F11BC"/>
    <w:rsid w:val="003F3833"/>
    <w:rsid w:val="003F3E76"/>
    <w:rsid w:val="00414F17"/>
    <w:rsid w:val="0042482F"/>
    <w:rsid w:val="004A3DF4"/>
    <w:rsid w:val="004A5C34"/>
    <w:rsid w:val="004B2C5F"/>
    <w:rsid w:val="004E2CDA"/>
    <w:rsid w:val="004F63A2"/>
    <w:rsid w:val="005051C3"/>
    <w:rsid w:val="00540C2B"/>
    <w:rsid w:val="005B2403"/>
    <w:rsid w:val="005C1F05"/>
    <w:rsid w:val="005D11EA"/>
    <w:rsid w:val="005D67E8"/>
    <w:rsid w:val="005E25FE"/>
    <w:rsid w:val="005E2B45"/>
    <w:rsid w:val="005F0093"/>
    <w:rsid w:val="00601E63"/>
    <w:rsid w:val="0061288A"/>
    <w:rsid w:val="0068065E"/>
    <w:rsid w:val="006B2A0E"/>
    <w:rsid w:val="006E11AE"/>
    <w:rsid w:val="00724E49"/>
    <w:rsid w:val="00731928"/>
    <w:rsid w:val="007608D9"/>
    <w:rsid w:val="00786AED"/>
    <w:rsid w:val="00793D3E"/>
    <w:rsid w:val="007C5029"/>
    <w:rsid w:val="007D306A"/>
    <w:rsid w:val="00830805"/>
    <w:rsid w:val="008351DC"/>
    <w:rsid w:val="008375FD"/>
    <w:rsid w:val="008457B9"/>
    <w:rsid w:val="00864FD2"/>
    <w:rsid w:val="00870962"/>
    <w:rsid w:val="00885621"/>
    <w:rsid w:val="0088565F"/>
    <w:rsid w:val="008B117A"/>
    <w:rsid w:val="008B1D04"/>
    <w:rsid w:val="008B6674"/>
    <w:rsid w:val="00903FF2"/>
    <w:rsid w:val="00940961"/>
    <w:rsid w:val="00967852"/>
    <w:rsid w:val="00985DC3"/>
    <w:rsid w:val="00991A4E"/>
    <w:rsid w:val="0099629E"/>
    <w:rsid w:val="009C425B"/>
    <w:rsid w:val="009C7505"/>
    <w:rsid w:val="00A14839"/>
    <w:rsid w:val="00A17670"/>
    <w:rsid w:val="00A327EC"/>
    <w:rsid w:val="00A335D9"/>
    <w:rsid w:val="00A603CA"/>
    <w:rsid w:val="00A61D31"/>
    <w:rsid w:val="00A8160E"/>
    <w:rsid w:val="00A95A8F"/>
    <w:rsid w:val="00AC46BD"/>
    <w:rsid w:val="00AE45A9"/>
    <w:rsid w:val="00AF4A27"/>
    <w:rsid w:val="00B02E5C"/>
    <w:rsid w:val="00B1275E"/>
    <w:rsid w:val="00B54032"/>
    <w:rsid w:val="00B77F42"/>
    <w:rsid w:val="00B869BC"/>
    <w:rsid w:val="00BB5F11"/>
    <w:rsid w:val="00C04B1A"/>
    <w:rsid w:val="00C056F8"/>
    <w:rsid w:val="00C25357"/>
    <w:rsid w:val="00C71158"/>
    <w:rsid w:val="00C90663"/>
    <w:rsid w:val="00CF137B"/>
    <w:rsid w:val="00D0284D"/>
    <w:rsid w:val="00D05D1F"/>
    <w:rsid w:val="00D3388C"/>
    <w:rsid w:val="00D51F1B"/>
    <w:rsid w:val="00DA19BC"/>
    <w:rsid w:val="00DA74E6"/>
    <w:rsid w:val="00DC137E"/>
    <w:rsid w:val="00DE0D77"/>
    <w:rsid w:val="00DE726E"/>
    <w:rsid w:val="00E03F3B"/>
    <w:rsid w:val="00E135CB"/>
    <w:rsid w:val="00E47362"/>
    <w:rsid w:val="00EB39AD"/>
    <w:rsid w:val="00EC3E5C"/>
    <w:rsid w:val="00EE142A"/>
    <w:rsid w:val="00EF0714"/>
    <w:rsid w:val="00EF2741"/>
    <w:rsid w:val="00F4773F"/>
    <w:rsid w:val="00F753F3"/>
    <w:rsid w:val="00F815C7"/>
    <w:rsid w:val="00FA0E80"/>
    <w:rsid w:val="00FB78B7"/>
    <w:rsid w:val="00FE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1AE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D20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04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D204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qFormat/>
    <w:rsid w:val="00DE0D77"/>
    <w:rPr>
      <w:b/>
      <w:bCs/>
    </w:rPr>
  </w:style>
  <w:style w:type="table" w:styleId="Tabela-Siatka">
    <w:name w:val="Table Grid"/>
    <w:basedOn w:val="Standardowy"/>
    <w:rsid w:val="00262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EE142A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EE142A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omylnaczcionkaakapitu"/>
    <w:rsid w:val="008B11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1AE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D20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04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D204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qFormat/>
    <w:rsid w:val="00DE0D77"/>
    <w:rPr>
      <w:b/>
      <w:bCs/>
    </w:rPr>
  </w:style>
  <w:style w:type="table" w:styleId="Tabela-Siatka">
    <w:name w:val="Table Grid"/>
    <w:basedOn w:val="Standardowy"/>
    <w:rsid w:val="00262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EE142A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EE142A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omylnaczcionkaakapitu"/>
    <w:rsid w:val="008B1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6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7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6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4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3577</Words>
  <Characters>21464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ide</Company>
  <LinksUpToDate>false</LinksUpToDate>
  <CharactersWithSpaces>24992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Andzrej1</cp:lastModifiedBy>
  <cp:revision>5</cp:revision>
  <cp:lastPrinted>2017-04-18T08:43:00Z</cp:lastPrinted>
  <dcterms:created xsi:type="dcterms:W3CDTF">2017-04-18T08:41:00Z</dcterms:created>
  <dcterms:modified xsi:type="dcterms:W3CDTF">2017-05-24T06:13:00Z</dcterms:modified>
</cp:coreProperties>
</file>